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58" w:rsidRPr="00820F55" w:rsidRDefault="00160BF5" w:rsidP="00820F55">
      <w:pPr>
        <w:jc w:val="center"/>
        <w:rPr>
          <w:rFonts w:cstheme="minorHAnsi"/>
          <w:b/>
          <w:sz w:val="28"/>
          <w:szCs w:val="28"/>
        </w:rPr>
      </w:pPr>
      <w:r>
        <w:rPr>
          <w:rFonts w:cstheme="minorHAnsi"/>
          <w:b/>
          <w:sz w:val="28"/>
          <w:szCs w:val="28"/>
        </w:rPr>
        <w:t xml:space="preserve">BYLAWS OF </w:t>
      </w:r>
      <w:r w:rsidR="00315C3D" w:rsidRPr="00315C3D">
        <w:rPr>
          <w:rFonts w:cstheme="minorHAnsi"/>
          <w:b/>
          <w:sz w:val="28"/>
          <w:szCs w:val="28"/>
        </w:rPr>
        <w:t>HARBOR LAKES RESIDENTS’ ASSOCIATION INC</w:t>
      </w:r>
      <w:bookmarkStart w:id="0" w:name="_Hlk505246976"/>
    </w:p>
    <w:bookmarkEnd w:id="0"/>
    <w:p w:rsidR="00315C3D" w:rsidRDefault="00315C3D" w:rsidP="00315C3D">
      <w:pPr>
        <w:jc w:val="center"/>
        <w:rPr>
          <w:rFonts w:cstheme="minorHAnsi"/>
          <w:b/>
          <w:sz w:val="28"/>
          <w:szCs w:val="28"/>
        </w:rPr>
      </w:pPr>
      <w:r w:rsidRPr="00315C3D">
        <w:rPr>
          <w:rFonts w:cstheme="minorHAnsi"/>
          <w:b/>
          <w:sz w:val="28"/>
          <w:szCs w:val="28"/>
        </w:rPr>
        <w:t>A Not-For-Profit Florida Corporation</w:t>
      </w:r>
    </w:p>
    <w:p w:rsidR="00820F55" w:rsidRPr="00B45E25" w:rsidRDefault="00820F55" w:rsidP="00820F55">
      <w:pPr>
        <w:jc w:val="center"/>
        <w:rPr>
          <w:rFonts w:cstheme="minorHAnsi"/>
          <w:b/>
          <w:sz w:val="24"/>
          <w:szCs w:val="24"/>
          <w:lang w:val="en-CA"/>
        </w:rPr>
      </w:pPr>
      <w:r w:rsidRPr="00B45E25">
        <w:rPr>
          <w:rFonts w:cstheme="minorHAnsi"/>
          <w:b/>
          <w:sz w:val="24"/>
          <w:szCs w:val="24"/>
          <w:lang w:val="en-CA"/>
        </w:rPr>
        <w:t xml:space="preserve">3737 El </w:t>
      </w:r>
      <w:proofErr w:type="spellStart"/>
      <w:r w:rsidRPr="00B45E25">
        <w:rPr>
          <w:rFonts w:cstheme="minorHAnsi"/>
          <w:b/>
          <w:sz w:val="24"/>
          <w:szCs w:val="24"/>
          <w:lang w:val="en-CA"/>
        </w:rPr>
        <w:t>Jobean</w:t>
      </w:r>
      <w:proofErr w:type="spellEnd"/>
      <w:r w:rsidR="00563D8C">
        <w:rPr>
          <w:rFonts w:cstheme="minorHAnsi"/>
          <w:b/>
          <w:sz w:val="24"/>
          <w:szCs w:val="24"/>
          <w:lang w:val="en-CA"/>
        </w:rPr>
        <w:t xml:space="preserve"> Road</w:t>
      </w:r>
      <w:r w:rsidRPr="00B45E25">
        <w:rPr>
          <w:rFonts w:cstheme="minorHAnsi"/>
          <w:b/>
          <w:sz w:val="24"/>
          <w:szCs w:val="24"/>
          <w:lang w:val="en-CA"/>
        </w:rPr>
        <w:t xml:space="preserve">, Port Charlotte Florida </w:t>
      </w:r>
      <w:r w:rsidRPr="00563D8C">
        <w:rPr>
          <w:rFonts w:cstheme="minorHAnsi"/>
          <w:b/>
          <w:sz w:val="24"/>
          <w:szCs w:val="24"/>
          <w:lang w:val="en-CA"/>
        </w:rPr>
        <w:t>3395</w:t>
      </w:r>
      <w:r w:rsidR="00FB03E0" w:rsidRPr="00563D8C">
        <w:rPr>
          <w:rFonts w:cstheme="minorHAnsi"/>
          <w:b/>
          <w:sz w:val="24"/>
          <w:szCs w:val="24"/>
          <w:lang w:val="en-CA"/>
        </w:rPr>
        <w:t>3</w:t>
      </w:r>
    </w:p>
    <w:p w:rsidR="00820F55" w:rsidRPr="00B45E25" w:rsidRDefault="00820F55" w:rsidP="00820F55">
      <w:pPr>
        <w:jc w:val="center"/>
        <w:rPr>
          <w:rFonts w:cstheme="minorHAnsi"/>
          <w:b/>
          <w:sz w:val="24"/>
          <w:szCs w:val="24"/>
          <w:lang w:val="en-CA"/>
        </w:rPr>
      </w:pPr>
      <w:r w:rsidRPr="00B45E25">
        <w:rPr>
          <w:rFonts w:cstheme="minorHAnsi"/>
          <w:b/>
          <w:sz w:val="24"/>
          <w:szCs w:val="24"/>
          <w:lang w:val="en-CA"/>
        </w:rPr>
        <w:t>harborlakes@weebly.com</w:t>
      </w:r>
    </w:p>
    <w:p w:rsidR="00315C3D" w:rsidRPr="00084617" w:rsidRDefault="00315C3D" w:rsidP="00315C3D">
      <w:pPr>
        <w:rPr>
          <w:rFonts w:cstheme="minorHAnsi"/>
          <w:b/>
          <w:sz w:val="28"/>
          <w:szCs w:val="28"/>
        </w:rPr>
      </w:pPr>
      <w:r w:rsidRPr="00084617">
        <w:rPr>
          <w:rFonts w:cstheme="minorHAnsi"/>
          <w:b/>
          <w:sz w:val="28"/>
          <w:szCs w:val="28"/>
        </w:rPr>
        <w:t>ARTICLE I</w:t>
      </w:r>
      <w:r w:rsidR="00084617">
        <w:rPr>
          <w:rFonts w:cstheme="minorHAnsi"/>
          <w:b/>
          <w:sz w:val="28"/>
          <w:szCs w:val="28"/>
        </w:rPr>
        <w:t xml:space="preserve">:  </w:t>
      </w:r>
      <w:r w:rsidR="00D533D4" w:rsidRPr="00FD5B28">
        <w:rPr>
          <w:rFonts w:cstheme="minorHAnsi"/>
          <w:b/>
          <w:sz w:val="28"/>
          <w:szCs w:val="28"/>
        </w:rPr>
        <w:t>ORGANIZATION</w:t>
      </w:r>
    </w:p>
    <w:p w:rsidR="00315C3D" w:rsidRPr="00B70946" w:rsidRDefault="00315C3D" w:rsidP="00315C3D">
      <w:pPr>
        <w:rPr>
          <w:rFonts w:cstheme="minorHAnsi"/>
          <w:b/>
          <w:sz w:val="24"/>
          <w:szCs w:val="24"/>
        </w:rPr>
      </w:pPr>
      <w:r w:rsidRPr="00B70946">
        <w:rPr>
          <w:rFonts w:cstheme="minorHAnsi"/>
          <w:b/>
          <w:sz w:val="24"/>
          <w:szCs w:val="24"/>
        </w:rPr>
        <w:t>Section 1.</w:t>
      </w:r>
      <w:r w:rsidR="00D533D4">
        <w:rPr>
          <w:rFonts w:cstheme="minorHAnsi"/>
          <w:b/>
          <w:sz w:val="24"/>
          <w:szCs w:val="24"/>
        </w:rPr>
        <w:t xml:space="preserve"> Name</w:t>
      </w:r>
    </w:p>
    <w:p w:rsidR="00F0566F" w:rsidRPr="00B70946" w:rsidRDefault="00315C3D" w:rsidP="00F0566F">
      <w:pPr>
        <w:rPr>
          <w:rFonts w:cstheme="minorHAnsi"/>
          <w:sz w:val="24"/>
          <w:szCs w:val="24"/>
        </w:rPr>
      </w:pPr>
      <w:r w:rsidRPr="00B70946">
        <w:rPr>
          <w:rFonts w:cstheme="minorHAnsi"/>
          <w:sz w:val="24"/>
          <w:szCs w:val="24"/>
        </w:rPr>
        <w:t>The name of this corporation (hereinafter referred to as HLRA) is Harbor Lakes Residents’ Association Inc.</w:t>
      </w:r>
      <w:r w:rsidR="00F0566F">
        <w:rPr>
          <w:rFonts w:cstheme="minorHAnsi"/>
          <w:sz w:val="24"/>
          <w:szCs w:val="24"/>
        </w:rPr>
        <w:t xml:space="preserve"> </w:t>
      </w:r>
      <w:r w:rsidR="00D37D5A">
        <w:rPr>
          <w:rFonts w:cstheme="minorHAnsi"/>
          <w:sz w:val="24"/>
          <w:szCs w:val="24"/>
        </w:rPr>
        <w:t>(</w:t>
      </w:r>
      <w:r w:rsidR="00F0566F" w:rsidRPr="00B70946">
        <w:rPr>
          <w:rFonts w:cstheme="minorHAnsi"/>
          <w:sz w:val="24"/>
          <w:szCs w:val="24"/>
        </w:rPr>
        <w:t>Florida State document number N98000006462</w:t>
      </w:r>
      <w:r w:rsidR="00D37D5A">
        <w:rPr>
          <w:rFonts w:cstheme="minorHAnsi"/>
          <w:sz w:val="24"/>
          <w:szCs w:val="24"/>
        </w:rPr>
        <w:t>)</w:t>
      </w:r>
      <w:r w:rsidR="00F0566F" w:rsidRPr="00B70946">
        <w:rPr>
          <w:rFonts w:cstheme="minorHAnsi"/>
          <w:sz w:val="24"/>
          <w:szCs w:val="24"/>
        </w:rPr>
        <w:t>.</w:t>
      </w:r>
    </w:p>
    <w:p w:rsidR="00315C3D" w:rsidRPr="00B70946" w:rsidRDefault="00315C3D" w:rsidP="00315C3D">
      <w:pPr>
        <w:rPr>
          <w:rFonts w:cstheme="minorHAnsi"/>
          <w:b/>
          <w:sz w:val="24"/>
          <w:szCs w:val="24"/>
        </w:rPr>
      </w:pPr>
      <w:r w:rsidRPr="00B70946">
        <w:rPr>
          <w:rFonts w:cstheme="minorHAnsi"/>
          <w:b/>
          <w:sz w:val="24"/>
          <w:szCs w:val="24"/>
        </w:rPr>
        <w:t xml:space="preserve">Section 2: </w:t>
      </w:r>
      <w:r w:rsidR="00D533D4">
        <w:rPr>
          <w:rFonts w:cstheme="minorHAnsi"/>
          <w:b/>
          <w:sz w:val="24"/>
          <w:szCs w:val="24"/>
        </w:rPr>
        <w:t>Registered Office &amp; Registered Agent</w:t>
      </w:r>
    </w:p>
    <w:p w:rsidR="00F0566F" w:rsidRPr="00B70946" w:rsidRDefault="00315C3D" w:rsidP="00F0566F">
      <w:pPr>
        <w:rPr>
          <w:rFonts w:cstheme="minorHAnsi"/>
          <w:sz w:val="24"/>
          <w:szCs w:val="24"/>
        </w:rPr>
      </w:pPr>
      <w:r w:rsidRPr="00B70946">
        <w:rPr>
          <w:rFonts w:cstheme="minorHAnsi"/>
          <w:sz w:val="24"/>
          <w:szCs w:val="24"/>
        </w:rPr>
        <w:t>The name and address of the HLRA’s registered agent is</w:t>
      </w:r>
      <w:r w:rsidR="00CA2E52">
        <w:rPr>
          <w:rFonts w:cstheme="minorHAnsi"/>
          <w:sz w:val="24"/>
          <w:szCs w:val="24"/>
        </w:rPr>
        <w:t xml:space="preserve"> listed in the HLRA Articles of Incorporation.</w:t>
      </w:r>
      <w:r w:rsidR="00F0566F">
        <w:rPr>
          <w:rFonts w:cstheme="minorHAnsi"/>
          <w:sz w:val="24"/>
          <w:szCs w:val="24"/>
        </w:rPr>
        <w:t xml:space="preserve">  </w:t>
      </w:r>
      <w:r w:rsidR="00D37D5A">
        <w:rPr>
          <w:rFonts w:cstheme="minorHAnsi"/>
          <w:sz w:val="24"/>
          <w:szCs w:val="24"/>
        </w:rPr>
        <w:t>(</w:t>
      </w:r>
      <w:r w:rsidR="00F0566F" w:rsidRPr="00B70946">
        <w:rPr>
          <w:rFonts w:cstheme="minorHAnsi"/>
          <w:sz w:val="24"/>
          <w:szCs w:val="24"/>
        </w:rPr>
        <w:t>Letter Number 617A00009157</w:t>
      </w:r>
      <w:r w:rsidR="00D37D5A">
        <w:rPr>
          <w:rFonts w:cstheme="minorHAnsi"/>
          <w:sz w:val="24"/>
          <w:szCs w:val="24"/>
        </w:rPr>
        <w:t>)</w:t>
      </w:r>
    </w:p>
    <w:p w:rsidR="00315C3D" w:rsidRPr="00084617" w:rsidRDefault="00315C3D" w:rsidP="00315C3D">
      <w:pPr>
        <w:rPr>
          <w:rFonts w:cstheme="minorHAnsi"/>
          <w:b/>
          <w:sz w:val="28"/>
          <w:szCs w:val="28"/>
        </w:rPr>
      </w:pPr>
      <w:r w:rsidRPr="00084617">
        <w:rPr>
          <w:rFonts w:cstheme="minorHAnsi"/>
          <w:b/>
          <w:sz w:val="28"/>
          <w:szCs w:val="28"/>
        </w:rPr>
        <w:t>ARTICLE II</w:t>
      </w:r>
      <w:r w:rsidR="00084617">
        <w:rPr>
          <w:rFonts w:cstheme="minorHAnsi"/>
          <w:b/>
          <w:sz w:val="28"/>
          <w:szCs w:val="28"/>
        </w:rPr>
        <w:t>:</w:t>
      </w:r>
      <w:r w:rsidRPr="00084617">
        <w:rPr>
          <w:rFonts w:cstheme="minorHAnsi"/>
          <w:b/>
          <w:sz w:val="28"/>
          <w:szCs w:val="28"/>
        </w:rPr>
        <w:t xml:space="preserve">   P</w:t>
      </w:r>
      <w:r w:rsidR="00E962C5">
        <w:rPr>
          <w:rFonts w:cstheme="minorHAnsi"/>
          <w:b/>
          <w:sz w:val="28"/>
          <w:szCs w:val="28"/>
        </w:rPr>
        <w:t>URPOSE</w:t>
      </w:r>
      <w:r w:rsidR="00D533D4">
        <w:rPr>
          <w:rFonts w:cstheme="minorHAnsi"/>
          <w:b/>
          <w:sz w:val="28"/>
          <w:szCs w:val="28"/>
        </w:rPr>
        <w:t xml:space="preserve"> AND APPLICATION</w:t>
      </w:r>
    </w:p>
    <w:p w:rsidR="00315C3D" w:rsidRPr="00B70946" w:rsidRDefault="00315C3D" w:rsidP="00315C3D">
      <w:pPr>
        <w:rPr>
          <w:rFonts w:cstheme="minorHAnsi"/>
          <w:b/>
          <w:sz w:val="24"/>
          <w:szCs w:val="24"/>
        </w:rPr>
      </w:pPr>
      <w:r w:rsidRPr="00B70946">
        <w:rPr>
          <w:rFonts w:cstheme="minorHAnsi"/>
          <w:b/>
          <w:sz w:val="24"/>
          <w:szCs w:val="24"/>
        </w:rPr>
        <w:t xml:space="preserve">Section1. </w:t>
      </w:r>
    </w:p>
    <w:p w:rsidR="00315C3D" w:rsidRPr="00B70946" w:rsidRDefault="00315C3D" w:rsidP="00315C3D">
      <w:pPr>
        <w:rPr>
          <w:rFonts w:cstheme="minorHAnsi"/>
          <w:sz w:val="24"/>
          <w:szCs w:val="24"/>
        </w:rPr>
      </w:pPr>
      <w:r w:rsidRPr="00B70946">
        <w:rPr>
          <w:rFonts w:cstheme="minorHAnsi"/>
          <w:sz w:val="24"/>
          <w:szCs w:val="24"/>
        </w:rPr>
        <w:t>To promote liaison between the HLRA and management of Harbor Lakes Encore RV Resort in matters which may be of interest and/or concern to either parties.</w:t>
      </w:r>
      <w:r w:rsidR="00D37D5A">
        <w:rPr>
          <w:rFonts w:cstheme="minorHAnsi"/>
          <w:sz w:val="24"/>
          <w:szCs w:val="24"/>
        </w:rPr>
        <w:t xml:space="preserve">  </w:t>
      </w:r>
      <w:r w:rsidR="00D37D5A" w:rsidRPr="00FD5B28">
        <w:rPr>
          <w:rFonts w:cstheme="minorHAnsi"/>
          <w:sz w:val="24"/>
          <w:szCs w:val="24"/>
        </w:rPr>
        <w:t>The Board investigates, reports and recommends actions to improve the quality of life in Harbor Lakes RV Resort</w:t>
      </w:r>
    </w:p>
    <w:p w:rsidR="00315C3D" w:rsidRPr="00B70946" w:rsidRDefault="00315C3D" w:rsidP="00315C3D">
      <w:pPr>
        <w:rPr>
          <w:rFonts w:cstheme="minorHAnsi"/>
          <w:b/>
          <w:sz w:val="24"/>
          <w:szCs w:val="24"/>
        </w:rPr>
      </w:pPr>
      <w:r w:rsidRPr="00B70946">
        <w:rPr>
          <w:rFonts w:cstheme="minorHAnsi"/>
          <w:b/>
          <w:sz w:val="24"/>
          <w:szCs w:val="24"/>
        </w:rPr>
        <w:t>Section 2.</w:t>
      </w:r>
    </w:p>
    <w:p w:rsidR="00315C3D" w:rsidRPr="00B70946" w:rsidRDefault="00315C3D" w:rsidP="00DC3311">
      <w:pPr>
        <w:shd w:val="clear" w:color="auto" w:fill="FFFFFF" w:themeFill="background1"/>
        <w:spacing w:afterLines="60"/>
        <w:rPr>
          <w:rFonts w:cstheme="minorHAnsi"/>
          <w:sz w:val="24"/>
          <w:szCs w:val="24"/>
        </w:rPr>
      </w:pPr>
      <w:r w:rsidRPr="00B70946">
        <w:rPr>
          <w:rFonts w:cstheme="minorHAnsi"/>
          <w:sz w:val="24"/>
          <w:szCs w:val="24"/>
        </w:rPr>
        <w:t>To promote the safety and welfare of all residents, by cooperation with</w:t>
      </w:r>
      <w:r w:rsidR="00FD5B28">
        <w:rPr>
          <w:rFonts w:cstheme="minorHAnsi"/>
          <w:sz w:val="24"/>
          <w:szCs w:val="24"/>
        </w:rPr>
        <w:t xml:space="preserve"> park management,</w:t>
      </w:r>
      <w:r w:rsidRPr="00B70946">
        <w:rPr>
          <w:rFonts w:cstheme="minorHAnsi"/>
          <w:sz w:val="24"/>
          <w:szCs w:val="24"/>
        </w:rPr>
        <w:t xml:space="preserve"> local police, and the </w:t>
      </w:r>
      <w:r w:rsidR="00F0566F" w:rsidRPr="00B70946">
        <w:rPr>
          <w:rFonts w:cstheme="minorHAnsi"/>
          <w:sz w:val="24"/>
          <w:szCs w:val="24"/>
        </w:rPr>
        <w:t>oversi</w:t>
      </w:r>
      <w:r w:rsidR="00F0566F">
        <w:rPr>
          <w:rFonts w:cstheme="minorHAnsi"/>
          <w:sz w:val="24"/>
          <w:szCs w:val="24"/>
        </w:rPr>
        <w:t>ght</w:t>
      </w:r>
      <w:r w:rsidRPr="00B70946">
        <w:rPr>
          <w:rFonts w:cstheme="minorHAnsi"/>
          <w:sz w:val="24"/>
          <w:szCs w:val="24"/>
        </w:rPr>
        <w:t xml:space="preserve"> of the Neighborhood Watch program.</w:t>
      </w:r>
    </w:p>
    <w:p w:rsidR="00315C3D" w:rsidRPr="00B70946" w:rsidRDefault="00315C3D" w:rsidP="00315C3D">
      <w:pPr>
        <w:rPr>
          <w:rFonts w:cstheme="minorHAnsi"/>
          <w:b/>
          <w:sz w:val="24"/>
          <w:szCs w:val="24"/>
        </w:rPr>
      </w:pPr>
      <w:r w:rsidRPr="00B70946">
        <w:rPr>
          <w:rFonts w:cstheme="minorHAnsi"/>
          <w:b/>
          <w:sz w:val="24"/>
          <w:szCs w:val="24"/>
        </w:rPr>
        <w:t>Section 3.</w:t>
      </w:r>
    </w:p>
    <w:p w:rsidR="00315C3D" w:rsidRPr="00B70946" w:rsidRDefault="00315C3D" w:rsidP="00DC3311">
      <w:pPr>
        <w:shd w:val="clear" w:color="auto" w:fill="FFFFFF" w:themeFill="background1"/>
        <w:spacing w:afterLines="60"/>
        <w:rPr>
          <w:rFonts w:cstheme="minorHAnsi"/>
          <w:sz w:val="24"/>
          <w:szCs w:val="24"/>
        </w:rPr>
      </w:pPr>
      <w:r w:rsidRPr="00B70946">
        <w:rPr>
          <w:rFonts w:cstheme="minorHAnsi"/>
          <w:sz w:val="24"/>
          <w:szCs w:val="24"/>
        </w:rPr>
        <w:t>To comply with Florida Statutes Chapter 617, Florida Not for Profit Corporations Act</w:t>
      </w:r>
      <w:r w:rsidRPr="00FD5B28">
        <w:rPr>
          <w:rFonts w:cstheme="minorHAnsi"/>
          <w:sz w:val="24"/>
          <w:szCs w:val="24"/>
        </w:rPr>
        <w:t>.</w:t>
      </w:r>
      <w:r w:rsidR="00D37D5A" w:rsidRPr="00FD5B28">
        <w:rPr>
          <w:rFonts w:cstheme="minorHAnsi"/>
          <w:sz w:val="24"/>
          <w:szCs w:val="24"/>
        </w:rPr>
        <w:t xml:space="preserve"> (Florida State 617.0301)</w:t>
      </w:r>
    </w:p>
    <w:p w:rsidR="00503304" w:rsidRDefault="00315C3D" w:rsidP="00315C3D">
      <w:pPr>
        <w:rPr>
          <w:rFonts w:cstheme="minorHAnsi"/>
          <w:b/>
          <w:sz w:val="24"/>
          <w:szCs w:val="24"/>
        </w:rPr>
      </w:pPr>
      <w:r w:rsidRPr="00B70946">
        <w:rPr>
          <w:rFonts w:cstheme="minorHAnsi"/>
          <w:b/>
          <w:sz w:val="24"/>
          <w:szCs w:val="24"/>
        </w:rPr>
        <w:t>Section 4</w:t>
      </w:r>
      <w:r w:rsidRPr="00503304">
        <w:rPr>
          <w:rFonts w:cstheme="minorHAnsi"/>
          <w:b/>
          <w:sz w:val="24"/>
          <w:szCs w:val="24"/>
        </w:rPr>
        <w:t>.</w:t>
      </w:r>
      <w:r w:rsidR="00503304" w:rsidRPr="00503304">
        <w:rPr>
          <w:rFonts w:cstheme="minorHAnsi"/>
          <w:b/>
          <w:sz w:val="24"/>
          <w:szCs w:val="24"/>
        </w:rPr>
        <w:t xml:space="preserve"> Non-Profit Purpose</w:t>
      </w:r>
    </w:p>
    <w:p w:rsidR="0009389D" w:rsidRDefault="00315C3D" w:rsidP="00315C3D">
      <w:pPr>
        <w:rPr>
          <w:rFonts w:cstheme="minorHAnsi"/>
          <w:b/>
          <w:sz w:val="24"/>
          <w:szCs w:val="24"/>
        </w:rPr>
      </w:pPr>
      <w:r w:rsidRPr="00B70946">
        <w:rPr>
          <w:rFonts w:cstheme="minorHAnsi"/>
          <w:sz w:val="24"/>
          <w:szCs w:val="24"/>
        </w:rPr>
        <w:t>This</w:t>
      </w:r>
      <w:r w:rsidRPr="00B70946">
        <w:rPr>
          <w:rFonts w:cstheme="minorHAnsi"/>
          <w:sz w:val="24"/>
          <w:szCs w:val="24"/>
          <w:shd w:val="clear" w:color="auto" w:fill="FFFFFF"/>
        </w:rPr>
        <w:t xml:space="preserve"> corporation is organized exclusively for charitable and educational purposes, including but not limited to, the making of distributions to organizations that qualify as exempt organizations under section 501(c)(3) of the Internal Revenue Code, or the corresponding section of any future federal tax code.</w:t>
      </w:r>
    </w:p>
    <w:p w:rsidR="00315C3D" w:rsidRPr="0009389D" w:rsidRDefault="00315C3D" w:rsidP="00315C3D">
      <w:pPr>
        <w:rPr>
          <w:rFonts w:cstheme="minorHAnsi"/>
          <w:b/>
          <w:sz w:val="24"/>
          <w:szCs w:val="24"/>
        </w:rPr>
      </w:pPr>
      <w:r w:rsidRPr="00084617">
        <w:rPr>
          <w:rFonts w:cstheme="minorHAnsi"/>
          <w:b/>
          <w:sz w:val="28"/>
          <w:szCs w:val="28"/>
        </w:rPr>
        <w:t>ARTICLE I</w:t>
      </w:r>
      <w:r w:rsidR="00F0566F" w:rsidRPr="00084617">
        <w:rPr>
          <w:rFonts w:cstheme="minorHAnsi"/>
          <w:b/>
          <w:sz w:val="28"/>
          <w:szCs w:val="28"/>
        </w:rPr>
        <w:t>II</w:t>
      </w:r>
      <w:r w:rsidR="00084617">
        <w:rPr>
          <w:rFonts w:cstheme="minorHAnsi"/>
          <w:b/>
          <w:sz w:val="28"/>
          <w:szCs w:val="28"/>
        </w:rPr>
        <w:t>:</w:t>
      </w:r>
      <w:r w:rsidR="00726ACB" w:rsidRPr="00084617">
        <w:rPr>
          <w:rFonts w:cstheme="minorHAnsi"/>
          <w:b/>
          <w:sz w:val="28"/>
          <w:szCs w:val="28"/>
        </w:rPr>
        <w:t xml:space="preserve"> </w:t>
      </w:r>
      <w:r w:rsidRPr="00084617">
        <w:rPr>
          <w:rFonts w:cstheme="minorHAnsi"/>
          <w:b/>
          <w:sz w:val="28"/>
          <w:szCs w:val="28"/>
        </w:rPr>
        <w:t>MEMBERSHIP</w:t>
      </w:r>
    </w:p>
    <w:p w:rsidR="00315C3D" w:rsidRPr="00B70946" w:rsidRDefault="00315C3D" w:rsidP="00315C3D">
      <w:pPr>
        <w:rPr>
          <w:rFonts w:cstheme="minorHAnsi"/>
          <w:b/>
          <w:sz w:val="24"/>
          <w:szCs w:val="24"/>
        </w:rPr>
      </w:pPr>
      <w:r w:rsidRPr="00B70946">
        <w:rPr>
          <w:rFonts w:cstheme="minorHAnsi"/>
          <w:b/>
          <w:sz w:val="24"/>
          <w:szCs w:val="24"/>
        </w:rPr>
        <w:t>Section 1.</w:t>
      </w:r>
    </w:p>
    <w:p w:rsidR="00315C3D" w:rsidRPr="00B70946" w:rsidRDefault="00315C3D" w:rsidP="00315C3D">
      <w:pPr>
        <w:rPr>
          <w:rFonts w:eastAsia="Calibri" w:cstheme="minorHAnsi"/>
          <w:color w:val="000000" w:themeColor="text1"/>
          <w:sz w:val="24"/>
          <w:szCs w:val="24"/>
        </w:rPr>
      </w:pPr>
      <w:r w:rsidRPr="00B70946">
        <w:rPr>
          <w:rFonts w:eastAsia="Calibri" w:cstheme="minorHAnsi"/>
          <w:sz w:val="24"/>
          <w:szCs w:val="24"/>
        </w:rPr>
        <w:t xml:space="preserve">Membership </w:t>
      </w:r>
      <w:r w:rsidRPr="00B70946">
        <w:rPr>
          <w:rFonts w:eastAsia="Calibri" w:cstheme="minorHAnsi"/>
          <w:color w:val="000000" w:themeColor="text1"/>
          <w:sz w:val="24"/>
          <w:szCs w:val="24"/>
        </w:rPr>
        <w:t>is open to all residents and guests, including guest</w:t>
      </w:r>
      <w:r w:rsidR="00E962C5">
        <w:rPr>
          <w:rFonts w:eastAsia="Calibri" w:cstheme="minorHAnsi"/>
          <w:color w:val="000000" w:themeColor="text1"/>
          <w:sz w:val="24"/>
          <w:szCs w:val="24"/>
        </w:rPr>
        <w:t>s</w:t>
      </w:r>
      <w:r w:rsidRPr="00B70946">
        <w:rPr>
          <w:rFonts w:eastAsia="Calibri" w:cstheme="minorHAnsi"/>
          <w:color w:val="000000" w:themeColor="text1"/>
          <w:sz w:val="24"/>
          <w:szCs w:val="24"/>
        </w:rPr>
        <w:t xml:space="preserve"> renting </w:t>
      </w:r>
      <w:r w:rsidR="00F0566F">
        <w:rPr>
          <w:rFonts w:eastAsia="Calibri" w:cstheme="minorHAnsi"/>
          <w:color w:val="000000" w:themeColor="text1"/>
          <w:sz w:val="24"/>
          <w:szCs w:val="24"/>
        </w:rPr>
        <w:t>accommodation</w:t>
      </w:r>
      <w:r w:rsidR="00E962C5">
        <w:rPr>
          <w:rFonts w:eastAsia="Calibri" w:cstheme="minorHAnsi"/>
          <w:color w:val="000000" w:themeColor="text1"/>
          <w:sz w:val="24"/>
          <w:szCs w:val="24"/>
        </w:rPr>
        <w:t>s</w:t>
      </w:r>
      <w:r w:rsidRPr="00B70946">
        <w:rPr>
          <w:rFonts w:eastAsia="Calibri" w:cstheme="minorHAnsi"/>
          <w:color w:val="000000" w:themeColor="text1"/>
          <w:sz w:val="24"/>
          <w:szCs w:val="24"/>
        </w:rPr>
        <w:t xml:space="preserve"> for a minimum period of </w:t>
      </w:r>
      <w:r w:rsidR="00F0566F">
        <w:rPr>
          <w:rFonts w:eastAsia="Calibri" w:cstheme="minorHAnsi"/>
          <w:color w:val="000000" w:themeColor="text1"/>
          <w:sz w:val="24"/>
          <w:szCs w:val="24"/>
        </w:rPr>
        <w:t>three</w:t>
      </w:r>
      <w:r w:rsidRPr="00B70946">
        <w:rPr>
          <w:rFonts w:eastAsia="Calibri" w:cstheme="minorHAnsi"/>
          <w:color w:val="000000" w:themeColor="text1"/>
          <w:sz w:val="24"/>
          <w:szCs w:val="24"/>
        </w:rPr>
        <w:t xml:space="preserve"> (</w:t>
      </w:r>
      <w:r w:rsidR="00F0566F">
        <w:rPr>
          <w:rFonts w:eastAsia="Calibri" w:cstheme="minorHAnsi"/>
          <w:color w:val="000000" w:themeColor="text1"/>
          <w:sz w:val="24"/>
          <w:szCs w:val="24"/>
        </w:rPr>
        <w:t>3</w:t>
      </w:r>
      <w:r w:rsidRPr="00B70946">
        <w:rPr>
          <w:rFonts w:eastAsia="Calibri" w:cstheme="minorHAnsi"/>
          <w:color w:val="000000" w:themeColor="text1"/>
          <w:sz w:val="24"/>
          <w:szCs w:val="24"/>
        </w:rPr>
        <w:t xml:space="preserve">) months.  </w:t>
      </w:r>
      <w:r w:rsidRPr="00B70946">
        <w:rPr>
          <w:rFonts w:eastAsia="Calibri" w:cstheme="minorHAnsi"/>
          <w:sz w:val="24"/>
          <w:szCs w:val="24"/>
        </w:rPr>
        <w:t xml:space="preserve">Residents joining the Association shall have ONE vote per site in elections or decisions open to the general membership. </w:t>
      </w:r>
      <w:r w:rsidRPr="00B70946">
        <w:rPr>
          <w:rFonts w:eastAsia="Calibri" w:cstheme="minorHAnsi"/>
          <w:color w:val="000000" w:themeColor="text1"/>
          <w:sz w:val="24"/>
          <w:szCs w:val="24"/>
        </w:rPr>
        <w:t>Harbor Lakes Encore RV Resort employees are not eligible to become members of the HLRA</w:t>
      </w:r>
      <w:r w:rsidRPr="00FD5B28">
        <w:rPr>
          <w:rFonts w:eastAsia="Calibri" w:cstheme="minorHAnsi"/>
          <w:color w:val="000000" w:themeColor="text1"/>
          <w:sz w:val="24"/>
          <w:szCs w:val="24"/>
        </w:rPr>
        <w:t>.</w:t>
      </w:r>
      <w:r w:rsidR="00D83C07" w:rsidRPr="00FD5B28">
        <w:rPr>
          <w:rFonts w:eastAsia="Calibri" w:cstheme="minorHAnsi"/>
          <w:color w:val="000000" w:themeColor="text1"/>
          <w:sz w:val="24"/>
          <w:szCs w:val="24"/>
        </w:rPr>
        <w:t xml:space="preserve"> (617.0601)</w:t>
      </w:r>
    </w:p>
    <w:p w:rsidR="00160BF5" w:rsidRDefault="003C42B6" w:rsidP="00315C3D">
      <w:pPr>
        <w:rPr>
          <w:rFonts w:eastAsia="Calibri" w:cstheme="minorHAnsi"/>
          <w:b/>
          <w:color w:val="000000" w:themeColor="text1"/>
          <w:sz w:val="24"/>
          <w:szCs w:val="24"/>
        </w:rPr>
      </w:pP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r>
      <w:r>
        <w:rPr>
          <w:rFonts w:eastAsia="Calibri" w:cstheme="minorHAnsi"/>
          <w:b/>
          <w:color w:val="000000" w:themeColor="text1"/>
          <w:sz w:val="24"/>
          <w:szCs w:val="24"/>
        </w:rPr>
        <w:tab/>
        <w:t xml:space="preserve">                                 </w:t>
      </w:r>
    </w:p>
    <w:p w:rsidR="003C42B6" w:rsidRDefault="003C42B6" w:rsidP="00160BF5">
      <w:pPr>
        <w:jc w:val="right"/>
        <w:rPr>
          <w:rFonts w:eastAsia="Calibri" w:cstheme="minorHAnsi"/>
          <w:b/>
          <w:color w:val="000000" w:themeColor="text1"/>
          <w:sz w:val="24"/>
          <w:szCs w:val="24"/>
        </w:rPr>
      </w:pPr>
      <w:r>
        <w:rPr>
          <w:rFonts w:eastAsia="Calibri" w:cstheme="minorHAnsi"/>
          <w:b/>
          <w:color w:val="000000" w:themeColor="text1"/>
          <w:sz w:val="24"/>
          <w:szCs w:val="24"/>
        </w:rPr>
        <w:t xml:space="preserve">-1-        </w:t>
      </w:r>
      <w:r w:rsidR="00160BF5">
        <w:rPr>
          <w:rFonts w:eastAsia="Calibri" w:cstheme="minorHAnsi"/>
          <w:b/>
          <w:color w:val="000000" w:themeColor="text1"/>
          <w:sz w:val="24"/>
          <w:szCs w:val="24"/>
        </w:rPr>
        <w:t>2/19/2019</w:t>
      </w:r>
    </w:p>
    <w:p w:rsidR="00315C3D" w:rsidRPr="00B70946" w:rsidRDefault="00315C3D" w:rsidP="00315C3D">
      <w:pPr>
        <w:rPr>
          <w:rFonts w:eastAsia="Calibri" w:cstheme="minorHAnsi"/>
          <w:color w:val="000000" w:themeColor="text1"/>
          <w:sz w:val="24"/>
          <w:szCs w:val="24"/>
        </w:rPr>
      </w:pPr>
      <w:r w:rsidRPr="00B70946">
        <w:rPr>
          <w:rFonts w:eastAsia="Calibri" w:cstheme="minorHAnsi"/>
          <w:b/>
          <w:color w:val="000000" w:themeColor="text1"/>
          <w:sz w:val="24"/>
          <w:szCs w:val="24"/>
        </w:rPr>
        <w:lastRenderedPageBreak/>
        <w:t>Section 2.</w:t>
      </w:r>
    </w:p>
    <w:p w:rsidR="00315C3D" w:rsidRDefault="00315C3D" w:rsidP="00315C3D">
      <w:pPr>
        <w:spacing w:after="200" w:line="276" w:lineRule="auto"/>
        <w:rPr>
          <w:rFonts w:eastAsia="Calibri" w:cstheme="minorHAnsi"/>
          <w:color w:val="000000" w:themeColor="text1"/>
          <w:sz w:val="24"/>
          <w:szCs w:val="24"/>
        </w:rPr>
      </w:pPr>
      <w:r w:rsidRPr="00B70946">
        <w:rPr>
          <w:rFonts w:eastAsia="Calibri" w:cstheme="minorHAnsi"/>
          <w:color w:val="000000" w:themeColor="text1"/>
          <w:sz w:val="24"/>
          <w:szCs w:val="24"/>
        </w:rPr>
        <w:t xml:space="preserve">Dues will be collected </w:t>
      </w:r>
      <w:r w:rsidRPr="00D83C07">
        <w:rPr>
          <w:rFonts w:eastAsia="Calibri" w:cstheme="minorHAnsi"/>
          <w:color w:val="000000" w:themeColor="text1"/>
          <w:sz w:val="24"/>
          <w:szCs w:val="24"/>
        </w:rPr>
        <w:t xml:space="preserve">by </w:t>
      </w:r>
      <w:r w:rsidRPr="00FD5B28">
        <w:rPr>
          <w:rFonts w:eastAsia="Calibri" w:cstheme="minorHAnsi"/>
          <w:color w:val="000000" w:themeColor="text1"/>
          <w:sz w:val="24"/>
          <w:szCs w:val="24"/>
        </w:rPr>
        <w:t xml:space="preserve">the </w:t>
      </w:r>
      <w:r w:rsidR="00D83C07" w:rsidRPr="00FD5B28">
        <w:rPr>
          <w:rFonts w:eastAsia="Calibri" w:cstheme="minorHAnsi"/>
          <w:color w:val="000000" w:themeColor="text1"/>
          <w:sz w:val="24"/>
          <w:szCs w:val="24"/>
        </w:rPr>
        <w:t>HLRA Board of Directors</w:t>
      </w:r>
      <w:r w:rsidR="00DA252E" w:rsidRPr="00FD5B28">
        <w:rPr>
          <w:rFonts w:eastAsia="Calibri" w:cstheme="minorHAnsi"/>
          <w:color w:val="000000" w:themeColor="text1"/>
          <w:sz w:val="24"/>
          <w:szCs w:val="24"/>
        </w:rPr>
        <w:t xml:space="preserve"> (BOD)</w:t>
      </w:r>
      <w:r w:rsidR="00D83C07" w:rsidRPr="00FD5B28">
        <w:rPr>
          <w:rFonts w:eastAsia="Calibri" w:cstheme="minorHAnsi"/>
          <w:color w:val="000000" w:themeColor="text1"/>
          <w:sz w:val="24"/>
          <w:szCs w:val="24"/>
        </w:rPr>
        <w:t>, annually</w:t>
      </w:r>
      <w:r w:rsidRPr="00FD5B28">
        <w:rPr>
          <w:rFonts w:eastAsia="Calibri" w:cstheme="minorHAnsi"/>
          <w:color w:val="000000" w:themeColor="text1"/>
          <w:sz w:val="24"/>
          <w:szCs w:val="24"/>
        </w:rPr>
        <w:t>. The</w:t>
      </w:r>
      <w:r w:rsidR="00D83C07" w:rsidRPr="00FD5B28">
        <w:rPr>
          <w:rFonts w:eastAsia="Calibri" w:cstheme="minorHAnsi"/>
          <w:color w:val="000000" w:themeColor="text1"/>
          <w:sz w:val="24"/>
          <w:szCs w:val="24"/>
        </w:rPr>
        <w:t xml:space="preserve"> amount of the dues</w:t>
      </w:r>
      <w:r w:rsidRPr="00FD5B28">
        <w:rPr>
          <w:rFonts w:eastAsia="Calibri" w:cstheme="minorHAnsi"/>
          <w:color w:val="000000" w:themeColor="text1"/>
          <w:sz w:val="24"/>
          <w:szCs w:val="24"/>
        </w:rPr>
        <w:t xml:space="preserve"> will be set </w:t>
      </w:r>
      <w:r w:rsidR="00F0566F" w:rsidRPr="00FD5B28">
        <w:rPr>
          <w:rFonts w:eastAsia="Calibri" w:cstheme="minorHAnsi"/>
          <w:color w:val="000000" w:themeColor="text1"/>
          <w:sz w:val="24"/>
          <w:szCs w:val="24"/>
        </w:rPr>
        <w:t>b</w:t>
      </w:r>
      <w:r w:rsidRPr="00FD5B28">
        <w:rPr>
          <w:rFonts w:eastAsia="Calibri" w:cstheme="minorHAnsi"/>
          <w:color w:val="000000" w:themeColor="text1"/>
          <w:sz w:val="24"/>
          <w:szCs w:val="24"/>
        </w:rPr>
        <w:t xml:space="preserve">y the </w:t>
      </w:r>
      <w:r w:rsidR="00DA252E" w:rsidRPr="00FD5B28">
        <w:rPr>
          <w:rFonts w:eastAsia="Calibri" w:cstheme="minorHAnsi"/>
          <w:color w:val="000000" w:themeColor="text1"/>
          <w:sz w:val="24"/>
          <w:szCs w:val="24"/>
        </w:rPr>
        <w:t>BOD</w:t>
      </w:r>
      <w:r w:rsidRPr="00FD5B28">
        <w:rPr>
          <w:rFonts w:eastAsia="Calibri" w:cstheme="minorHAnsi"/>
          <w:color w:val="000000" w:themeColor="text1"/>
          <w:sz w:val="24"/>
          <w:szCs w:val="24"/>
        </w:rPr>
        <w:t>.</w:t>
      </w:r>
    </w:p>
    <w:p w:rsidR="00315C3D" w:rsidRDefault="00315C3D" w:rsidP="00315C3D">
      <w:pPr>
        <w:spacing w:after="200" w:line="276" w:lineRule="auto"/>
        <w:rPr>
          <w:rFonts w:eastAsia="Calibri" w:cstheme="minorHAnsi"/>
          <w:b/>
          <w:color w:val="000000" w:themeColor="text1"/>
          <w:sz w:val="24"/>
          <w:szCs w:val="24"/>
        </w:rPr>
      </w:pPr>
      <w:r w:rsidRPr="00B70946">
        <w:rPr>
          <w:rFonts w:eastAsia="Calibri" w:cstheme="minorHAnsi"/>
          <w:b/>
          <w:color w:val="000000" w:themeColor="text1"/>
          <w:sz w:val="24"/>
          <w:szCs w:val="24"/>
        </w:rPr>
        <w:t>Section 3.</w:t>
      </w:r>
    </w:p>
    <w:p w:rsidR="00315C3D" w:rsidRPr="00B70946" w:rsidRDefault="00315C3D" w:rsidP="00315C3D">
      <w:pPr>
        <w:spacing w:after="200" w:line="276" w:lineRule="auto"/>
        <w:rPr>
          <w:rFonts w:eastAsia="Calibri" w:cstheme="minorHAnsi"/>
          <w:b/>
          <w:color w:val="000000" w:themeColor="text1"/>
          <w:sz w:val="24"/>
          <w:szCs w:val="24"/>
        </w:rPr>
      </w:pPr>
      <w:r w:rsidRPr="00B70946">
        <w:rPr>
          <w:rFonts w:cstheme="minorHAnsi"/>
          <w:sz w:val="24"/>
          <w:szCs w:val="24"/>
        </w:rPr>
        <w:t xml:space="preserve">HLRA </w:t>
      </w:r>
      <w:r w:rsidR="000D631C" w:rsidRPr="00B70946">
        <w:rPr>
          <w:rFonts w:cstheme="minorHAnsi"/>
          <w:sz w:val="24"/>
          <w:szCs w:val="24"/>
        </w:rPr>
        <w:t>Secretary shall</w:t>
      </w:r>
      <w:r w:rsidRPr="00B70946">
        <w:rPr>
          <w:rFonts w:cstheme="minorHAnsi"/>
          <w:sz w:val="24"/>
          <w:szCs w:val="24"/>
        </w:rPr>
        <w:t xml:space="preserve"> keep a membership book containing, in alphabetical order, the name and address of each member.</w:t>
      </w:r>
    </w:p>
    <w:p w:rsidR="00315C3D" w:rsidRPr="00084617" w:rsidRDefault="00315C3D" w:rsidP="00315C3D">
      <w:pPr>
        <w:rPr>
          <w:rFonts w:cstheme="minorHAnsi"/>
          <w:b/>
          <w:sz w:val="28"/>
          <w:szCs w:val="28"/>
        </w:rPr>
      </w:pPr>
      <w:r w:rsidRPr="00084617">
        <w:rPr>
          <w:rFonts w:cstheme="minorHAnsi"/>
          <w:b/>
          <w:sz w:val="28"/>
          <w:szCs w:val="28"/>
        </w:rPr>
        <w:t xml:space="preserve">ARTICLE </w:t>
      </w:r>
      <w:r w:rsidR="00F0566F" w:rsidRPr="00084617">
        <w:rPr>
          <w:rFonts w:cstheme="minorHAnsi"/>
          <w:b/>
          <w:sz w:val="28"/>
          <w:szCs w:val="28"/>
        </w:rPr>
        <w:t>I</w:t>
      </w:r>
      <w:r w:rsidRPr="00084617">
        <w:rPr>
          <w:rFonts w:cstheme="minorHAnsi"/>
          <w:b/>
          <w:sz w:val="28"/>
          <w:szCs w:val="28"/>
        </w:rPr>
        <w:t>V</w:t>
      </w:r>
      <w:r w:rsidR="00084617">
        <w:rPr>
          <w:rFonts w:cstheme="minorHAnsi"/>
          <w:b/>
          <w:sz w:val="28"/>
          <w:szCs w:val="28"/>
        </w:rPr>
        <w:t>:</w:t>
      </w:r>
      <w:r w:rsidRPr="00084617">
        <w:rPr>
          <w:rFonts w:cstheme="minorHAnsi"/>
          <w:b/>
          <w:sz w:val="28"/>
          <w:szCs w:val="28"/>
        </w:rPr>
        <w:t xml:space="preserve"> MEETINGS</w:t>
      </w:r>
    </w:p>
    <w:p w:rsidR="00315C3D" w:rsidRPr="00B70946" w:rsidRDefault="00315C3D" w:rsidP="00315C3D">
      <w:pPr>
        <w:rPr>
          <w:rFonts w:cstheme="minorHAnsi"/>
          <w:b/>
          <w:sz w:val="24"/>
          <w:szCs w:val="24"/>
        </w:rPr>
      </w:pPr>
      <w:r w:rsidRPr="00B70946">
        <w:rPr>
          <w:rFonts w:cstheme="minorHAnsi"/>
          <w:b/>
          <w:sz w:val="24"/>
          <w:szCs w:val="24"/>
        </w:rPr>
        <w:t>Section 1.</w:t>
      </w:r>
    </w:p>
    <w:p w:rsidR="00315C3D" w:rsidRPr="00B70946" w:rsidRDefault="00315C3D" w:rsidP="00315C3D">
      <w:pPr>
        <w:rPr>
          <w:rFonts w:eastAsia="Calibri" w:cstheme="minorHAnsi"/>
          <w:sz w:val="24"/>
          <w:szCs w:val="24"/>
        </w:rPr>
      </w:pPr>
      <w:r w:rsidRPr="00B70946">
        <w:rPr>
          <w:rFonts w:eastAsia="Calibri" w:cstheme="minorHAnsi"/>
          <w:sz w:val="24"/>
          <w:szCs w:val="24"/>
        </w:rPr>
        <w:t>All meetings of the HLRA shall be conducted in accordance with Robert</w:t>
      </w:r>
      <w:r w:rsidR="00FD5B28">
        <w:rPr>
          <w:rFonts w:eastAsia="Calibri" w:cstheme="minorHAnsi"/>
          <w:sz w:val="24"/>
          <w:szCs w:val="24"/>
        </w:rPr>
        <w:t>’</w:t>
      </w:r>
      <w:r w:rsidRPr="00B70946">
        <w:rPr>
          <w:rFonts w:eastAsia="Calibri" w:cstheme="minorHAnsi"/>
          <w:sz w:val="24"/>
          <w:szCs w:val="24"/>
        </w:rPr>
        <w:t xml:space="preserve">s Rules </w:t>
      </w:r>
      <w:r w:rsidR="009B5FCF" w:rsidRPr="00FD5B28">
        <w:rPr>
          <w:rFonts w:eastAsia="Calibri" w:cstheme="minorHAnsi"/>
          <w:sz w:val="24"/>
          <w:szCs w:val="24"/>
        </w:rPr>
        <w:t>of</w:t>
      </w:r>
      <w:r w:rsidRPr="00FD5B28">
        <w:rPr>
          <w:rFonts w:eastAsia="Calibri" w:cstheme="minorHAnsi"/>
          <w:sz w:val="24"/>
          <w:szCs w:val="24"/>
        </w:rPr>
        <w:t xml:space="preserve"> Order</w:t>
      </w:r>
      <w:r w:rsidRPr="00B70946">
        <w:rPr>
          <w:rFonts w:eastAsia="Calibri" w:cstheme="minorHAnsi"/>
          <w:sz w:val="24"/>
          <w:szCs w:val="24"/>
        </w:rPr>
        <w:t xml:space="preserve"> (RRO)</w:t>
      </w:r>
      <w:r w:rsidR="009B5FCF">
        <w:rPr>
          <w:rFonts w:eastAsia="Calibri" w:cstheme="minorHAnsi"/>
          <w:sz w:val="24"/>
          <w:szCs w:val="24"/>
        </w:rPr>
        <w:t>.</w:t>
      </w:r>
      <w:r w:rsidRPr="00B70946">
        <w:rPr>
          <w:rFonts w:eastAsia="Calibri" w:cstheme="minorHAnsi"/>
          <w:sz w:val="24"/>
          <w:szCs w:val="24"/>
        </w:rPr>
        <w:t xml:space="preserve"> The</w:t>
      </w:r>
      <w:r w:rsidR="009B5FCF">
        <w:rPr>
          <w:rFonts w:eastAsia="Calibri" w:cstheme="minorHAnsi"/>
          <w:sz w:val="24"/>
          <w:szCs w:val="24"/>
        </w:rPr>
        <w:t xml:space="preserve"> </w:t>
      </w:r>
      <w:r w:rsidR="009B5FCF" w:rsidRPr="00FD5B28">
        <w:rPr>
          <w:rFonts w:eastAsia="Calibri" w:cstheme="minorHAnsi"/>
          <w:sz w:val="24"/>
          <w:szCs w:val="24"/>
        </w:rPr>
        <w:t xml:space="preserve">latest edition of </w:t>
      </w:r>
      <w:r w:rsidRPr="00FD5B28">
        <w:rPr>
          <w:rFonts w:eastAsia="Calibri" w:cstheme="minorHAnsi"/>
          <w:sz w:val="24"/>
          <w:szCs w:val="24"/>
        </w:rPr>
        <w:t>RRO will be available at all meetings and held by the Secretary.</w:t>
      </w:r>
    </w:p>
    <w:p w:rsidR="00315C3D" w:rsidRPr="00B70946" w:rsidRDefault="00315C3D" w:rsidP="00315C3D">
      <w:pPr>
        <w:rPr>
          <w:rFonts w:cstheme="minorHAnsi"/>
          <w:b/>
          <w:sz w:val="24"/>
          <w:szCs w:val="24"/>
        </w:rPr>
      </w:pPr>
      <w:r w:rsidRPr="00B70946">
        <w:rPr>
          <w:rFonts w:cstheme="minorHAnsi"/>
          <w:b/>
          <w:sz w:val="24"/>
          <w:szCs w:val="24"/>
        </w:rPr>
        <w:t>Section 2.</w:t>
      </w:r>
      <w:r w:rsidRPr="00B70946">
        <w:rPr>
          <w:rFonts w:eastAsia="Calibri" w:cstheme="minorHAnsi"/>
          <w:b/>
          <w:sz w:val="24"/>
          <w:szCs w:val="24"/>
        </w:rPr>
        <w:t xml:space="preserve"> </w:t>
      </w:r>
      <w:r>
        <w:rPr>
          <w:rFonts w:eastAsia="Calibri" w:cstheme="minorHAnsi"/>
          <w:b/>
          <w:sz w:val="24"/>
          <w:szCs w:val="24"/>
        </w:rPr>
        <w:t xml:space="preserve"> </w:t>
      </w:r>
      <w:r w:rsidRPr="00B70946">
        <w:rPr>
          <w:rFonts w:eastAsia="Calibri" w:cstheme="minorHAnsi"/>
          <w:b/>
          <w:sz w:val="24"/>
          <w:szCs w:val="24"/>
        </w:rPr>
        <w:t xml:space="preserve">Board </w:t>
      </w:r>
      <w:r w:rsidR="000D631C">
        <w:rPr>
          <w:rFonts w:eastAsia="Calibri" w:cstheme="minorHAnsi"/>
          <w:b/>
          <w:sz w:val="24"/>
          <w:szCs w:val="24"/>
        </w:rPr>
        <w:t xml:space="preserve">of </w:t>
      </w:r>
      <w:r w:rsidR="00D83C07" w:rsidRPr="00FD5B28">
        <w:rPr>
          <w:rFonts w:eastAsia="Calibri" w:cstheme="minorHAnsi"/>
          <w:b/>
          <w:sz w:val="24"/>
          <w:szCs w:val="24"/>
        </w:rPr>
        <w:t>Directors</w:t>
      </w:r>
      <w:r w:rsidRPr="00B70946">
        <w:rPr>
          <w:rFonts w:eastAsia="Calibri" w:cstheme="minorHAnsi"/>
          <w:b/>
          <w:sz w:val="24"/>
          <w:szCs w:val="24"/>
        </w:rPr>
        <w:t xml:space="preserve"> </w:t>
      </w:r>
      <w:r w:rsidR="00D83C07">
        <w:rPr>
          <w:rFonts w:eastAsia="Calibri" w:cstheme="minorHAnsi"/>
          <w:b/>
          <w:sz w:val="24"/>
          <w:szCs w:val="24"/>
        </w:rPr>
        <w:t>R</w:t>
      </w:r>
      <w:r w:rsidRPr="00B70946">
        <w:rPr>
          <w:rFonts w:eastAsia="Calibri" w:cstheme="minorHAnsi"/>
          <w:b/>
          <w:sz w:val="24"/>
          <w:szCs w:val="24"/>
        </w:rPr>
        <w:t xml:space="preserve">egular </w:t>
      </w:r>
      <w:r w:rsidR="00D83C07">
        <w:rPr>
          <w:rFonts w:eastAsia="Calibri" w:cstheme="minorHAnsi"/>
          <w:b/>
          <w:sz w:val="24"/>
          <w:szCs w:val="24"/>
        </w:rPr>
        <w:t>M</w:t>
      </w:r>
      <w:r w:rsidRPr="00B70946">
        <w:rPr>
          <w:rFonts w:eastAsia="Calibri" w:cstheme="minorHAnsi"/>
          <w:b/>
          <w:sz w:val="24"/>
          <w:szCs w:val="24"/>
        </w:rPr>
        <w:t>e</w:t>
      </w:r>
      <w:r>
        <w:rPr>
          <w:rFonts w:eastAsia="Calibri" w:cstheme="minorHAnsi"/>
          <w:b/>
          <w:sz w:val="24"/>
          <w:szCs w:val="24"/>
        </w:rPr>
        <w:t>e</w:t>
      </w:r>
      <w:r w:rsidRPr="00B70946">
        <w:rPr>
          <w:rFonts w:eastAsia="Calibri" w:cstheme="minorHAnsi"/>
          <w:b/>
          <w:sz w:val="24"/>
          <w:szCs w:val="24"/>
        </w:rPr>
        <w:t>tings</w:t>
      </w:r>
    </w:p>
    <w:p w:rsidR="00315C3D" w:rsidRPr="00B70946" w:rsidRDefault="00315C3D" w:rsidP="00315C3D">
      <w:pPr>
        <w:rPr>
          <w:rFonts w:cstheme="minorHAnsi"/>
          <w:sz w:val="24"/>
          <w:szCs w:val="24"/>
        </w:rPr>
      </w:pPr>
      <w:r w:rsidRPr="00B70946">
        <w:rPr>
          <w:rFonts w:eastAsia="Calibri" w:cstheme="minorHAnsi"/>
          <w:sz w:val="24"/>
          <w:szCs w:val="24"/>
        </w:rPr>
        <w:t xml:space="preserve">The Board of Directors </w:t>
      </w:r>
      <w:r w:rsidRPr="00FD5B28">
        <w:rPr>
          <w:rFonts w:eastAsia="Calibri" w:cstheme="minorHAnsi"/>
          <w:sz w:val="24"/>
          <w:szCs w:val="24"/>
        </w:rPr>
        <w:t xml:space="preserve">shall meet </w:t>
      </w:r>
      <w:r w:rsidR="005336CE" w:rsidRPr="00FD5B28">
        <w:rPr>
          <w:rFonts w:eastAsia="Calibri" w:cstheme="minorHAnsi"/>
          <w:sz w:val="24"/>
          <w:szCs w:val="24"/>
        </w:rPr>
        <w:t>monthly</w:t>
      </w:r>
      <w:r w:rsidRPr="00FD5B28">
        <w:rPr>
          <w:rFonts w:eastAsia="Calibri" w:cstheme="minorHAnsi"/>
          <w:sz w:val="24"/>
          <w:szCs w:val="24"/>
        </w:rPr>
        <w:t xml:space="preserve"> during the active season</w:t>
      </w:r>
      <w:r w:rsidR="005336CE" w:rsidRPr="00FD5B28">
        <w:rPr>
          <w:rFonts w:eastAsia="Calibri" w:cstheme="minorHAnsi"/>
          <w:sz w:val="24"/>
          <w:szCs w:val="24"/>
        </w:rPr>
        <w:t>, a</w:t>
      </w:r>
      <w:r w:rsidRPr="00FD5B28">
        <w:rPr>
          <w:rFonts w:eastAsia="Calibri" w:cstheme="minorHAnsi"/>
          <w:sz w:val="24"/>
          <w:szCs w:val="24"/>
        </w:rPr>
        <w:t>s determined by the President of the Board</w:t>
      </w:r>
      <w:r w:rsidR="005336CE" w:rsidRPr="00FD5B28">
        <w:rPr>
          <w:rFonts w:eastAsia="Calibri" w:cstheme="minorHAnsi"/>
          <w:sz w:val="24"/>
          <w:szCs w:val="24"/>
        </w:rPr>
        <w:t>.</w:t>
      </w:r>
      <w:r w:rsidRPr="00FD5B28">
        <w:rPr>
          <w:rFonts w:eastAsia="Calibri" w:cstheme="minorHAnsi"/>
          <w:sz w:val="24"/>
          <w:szCs w:val="24"/>
        </w:rPr>
        <w:t xml:space="preserve"> Minutes </w:t>
      </w:r>
      <w:r w:rsidR="00BF529C">
        <w:rPr>
          <w:rFonts w:eastAsia="Calibri" w:cstheme="minorHAnsi"/>
          <w:sz w:val="24"/>
          <w:szCs w:val="24"/>
        </w:rPr>
        <w:t>will be</w:t>
      </w:r>
      <w:r w:rsidRPr="00FD5B28">
        <w:rPr>
          <w:rFonts w:eastAsia="Calibri" w:cstheme="minorHAnsi"/>
          <w:sz w:val="24"/>
          <w:szCs w:val="24"/>
        </w:rPr>
        <w:t xml:space="preserve"> posted </w:t>
      </w:r>
      <w:r w:rsidR="005336CE" w:rsidRPr="00FD5B28">
        <w:rPr>
          <w:rFonts w:eastAsia="Calibri" w:cstheme="minorHAnsi"/>
          <w:sz w:val="24"/>
          <w:szCs w:val="24"/>
        </w:rPr>
        <w:t xml:space="preserve">of these meetings </w:t>
      </w:r>
      <w:r w:rsidRPr="00FD5B28">
        <w:rPr>
          <w:rFonts w:eastAsia="Calibri" w:cstheme="minorHAnsi"/>
          <w:sz w:val="24"/>
          <w:szCs w:val="24"/>
        </w:rPr>
        <w:t>on the HLRA information board at the Club House</w:t>
      </w:r>
      <w:r w:rsidR="005336CE" w:rsidRPr="00FD5B28">
        <w:rPr>
          <w:rFonts w:eastAsia="Calibri" w:cstheme="minorHAnsi"/>
          <w:sz w:val="24"/>
          <w:szCs w:val="24"/>
        </w:rPr>
        <w:t xml:space="preserve"> and</w:t>
      </w:r>
      <w:r w:rsidRPr="00FD5B28">
        <w:rPr>
          <w:rFonts w:eastAsia="Calibri" w:cstheme="minorHAnsi"/>
          <w:sz w:val="24"/>
          <w:szCs w:val="24"/>
        </w:rPr>
        <w:t xml:space="preserve"> the Association Web site</w:t>
      </w:r>
      <w:r w:rsidR="005336CE" w:rsidRPr="00FD5B28">
        <w:rPr>
          <w:rFonts w:eastAsia="Calibri" w:cstheme="minorHAnsi"/>
          <w:sz w:val="24"/>
          <w:szCs w:val="24"/>
        </w:rPr>
        <w:t xml:space="preserve"> (harborlakes@weebly.com).</w:t>
      </w:r>
      <w:r w:rsidRPr="00FD5B28">
        <w:rPr>
          <w:rFonts w:eastAsia="Calibri" w:cstheme="minorHAnsi"/>
          <w:sz w:val="24"/>
          <w:szCs w:val="24"/>
        </w:rPr>
        <w:t xml:space="preserve"> </w:t>
      </w:r>
      <w:r w:rsidR="005336CE" w:rsidRPr="00FD5B28">
        <w:rPr>
          <w:rFonts w:eastAsia="Calibri" w:cstheme="minorHAnsi"/>
          <w:sz w:val="24"/>
          <w:szCs w:val="24"/>
        </w:rPr>
        <w:t>The Board may conduct electronic meetings during the off season to conduct business on behalf of the Association.</w:t>
      </w:r>
      <w:r w:rsidR="000D631C" w:rsidRPr="00FD5B28">
        <w:rPr>
          <w:rFonts w:eastAsia="Calibri" w:cstheme="minorHAnsi"/>
          <w:sz w:val="24"/>
          <w:szCs w:val="24"/>
        </w:rPr>
        <w:t xml:space="preserve">  Board Meetings are open to all members of the Association (617.0701/ 617.0820)</w:t>
      </w:r>
    </w:p>
    <w:p w:rsidR="00315C3D" w:rsidRPr="00B70946" w:rsidRDefault="00315C3D" w:rsidP="00315C3D">
      <w:pPr>
        <w:rPr>
          <w:rFonts w:cstheme="minorHAnsi"/>
          <w:b/>
          <w:sz w:val="24"/>
          <w:szCs w:val="24"/>
        </w:rPr>
      </w:pPr>
      <w:r w:rsidRPr="00B70946">
        <w:rPr>
          <w:rFonts w:cstheme="minorHAnsi"/>
          <w:b/>
          <w:sz w:val="24"/>
          <w:szCs w:val="24"/>
        </w:rPr>
        <w:t>Section 3.</w:t>
      </w:r>
      <w:r w:rsidRPr="00B70946">
        <w:rPr>
          <w:rFonts w:eastAsia="Calibri" w:cstheme="minorHAnsi"/>
          <w:b/>
          <w:sz w:val="24"/>
          <w:szCs w:val="24"/>
        </w:rPr>
        <w:t xml:space="preserve"> </w:t>
      </w:r>
      <w:r>
        <w:rPr>
          <w:rFonts w:eastAsia="Calibri" w:cstheme="minorHAnsi"/>
          <w:b/>
          <w:sz w:val="24"/>
          <w:szCs w:val="24"/>
        </w:rPr>
        <w:t xml:space="preserve"> </w:t>
      </w:r>
      <w:r w:rsidRPr="00B70946">
        <w:rPr>
          <w:rFonts w:eastAsia="Calibri" w:cstheme="minorHAnsi"/>
          <w:b/>
          <w:sz w:val="24"/>
          <w:szCs w:val="24"/>
        </w:rPr>
        <w:t xml:space="preserve">Annual </w:t>
      </w:r>
      <w:r w:rsidR="000D631C">
        <w:rPr>
          <w:rFonts w:eastAsia="Calibri" w:cstheme="minorHAnsi"/>
          <w:b/>
          <w:sz w:val="24"/>
          <w:szCs w:val="24"/>
        </w:rPr>
        <w:t>G</w:t>
      </w:r>
      <w:r w:rsidRPr="00B70946">
        <w:rPr>
          <w:rFonts w:eastAsia="Calibri" w:cstheme="minorHAnsi"/>
          <w:b/>
          <w:sz w:val="24"/>
          <w:szCs w:val="24"/>
        </w:rPr>
        <w:t>eneral</w:t>
      </w:r>
      <w:r w:rsidRPr="00B70946">
        <w:rPr>
          <w:rFonts w:eastAsia="Calibri" w:cstheme="minorHAnsi"/>
          <w:b/>
          <w:color w:val="5B9BD5" w:themeColor="accent1"/>
          <w:sz w:val="24"/>
          <w:szCs w:val="24"/>
        </w:rPr>
        <w:t xml:space="preserve"> </w:t>
      </w:r>
      <w:r w:rsidR="000D631C">
        <w:rPr>
          <w:rFonts w:eastAsia="Calibri" w:cstheme="minorHAnsi"/>
          <w:b/>
          <w:sz w:val="24"/>
          <w:szCs w:val="24"/>
        </w:rPr>
        <w:t>M</w:t>
      </w:r>
      <w:r w:rsidRPr="00B70946">
        <w:rPr>
          <w:rFonts w:eastAsia="Calibri" w:cstheme="minorHAnsi"/>
          <w:b/>
          <w:sz w:val="24"/>
          <w:szCs w:val="24"/>
        </w:rPr>
        <w:t>eeting</w:t>
      </w:r>
    </w:p>
    <w:p w:rsidR="00315C3D" w:rsidRPr="00B70946" w:rsidRDefault="00315C3D" w:rsidP="00315C3D">
      <w:pPr>
        <w:rPr>
          <w:rFonts w:cstheme="minorHAnsi"/>
          <w:sz w:val="24"/>
          <w:szCs w:val="24"/>
        </w:rPr>
      </w:pPr>
      <w:r w:rsidRPr="00B70946">
        <w:rPr>
          <w:rFonts w:eastAsia="Calibri" w:cstheme="minorHAnsi"/>
          <w:sz w:val="24"/>
          <w:szCs w:val="24"/>
        </w:rPr>
        <w:t>The annual general meeting is held in February</w:t>
      </w:r>
      <w:r w:rsidR="006C0927">
        <w:rPr>
          <w:rFonts w:eastAsia="Calibri" w:cstheme="minorHAnsi"/>
          <w:sz w:val="24"/>
          <w:szCs w:val="24"/>
        </w:rPr>
        <w:t xml:space="preserve"> at</w:t>
      </w:r>
      <w:r w:rsidRPr="00B70946">
        <w:rPr>
          <w:rFonts w:eastAsia="Calibri" w:cstheme="minorHAnsi"/>
          <w:sz w:val="24"/>
          <w:szCs w:val="24"/>
        </w:rPr>
        <w:t xml:space="preserve"> Harbor Lakes Encore RV Resort.  All members will be notified of the meeting by </w:t>
      </w:r>
      <w:r w:rsidR="007A6806" w:rsidRPr="00B70946">
        <w:rPr>
          <w:rFonts w:eastAsia="Calibri" w:cstheme="minorHAnsi"/>
          <w:sz w:val="24"/>
          <w:szCs w:val="24"/>
        </w:rPr>
        <w:t>posting a</w:t>
      </w:r>
      <w:r w:rsidRPr="00B70946">
        <w:rPr>
          <w:rFonts w:eastAsia="Calibri" w:cstheme="minorHAnsi"/>
          <w:sz w:val="24"/>
          <w:szCs w:val="24"/>
        </w:rPr>
        <w:t xml:space="preserve"> notice on the HLRA information board</w:t>
      </w:r>
      <w:r w:rsidR="00953CC4">
        <w:rPr>
          <w:rFonts w:eastAsia="Calibri" w:cstheme="minorHAnsi"/>
          <w:sz w:val="24"/>
          <w:szCs w:val="24"/>
        </w:rPr>
        <w:t xml:space="preserve"> and </w:t>
      </w:r>
      <w:r w:rsidR="00BF529C">
        <w:rPr>
          <w:rFonts w:eastAsia="Calibri" w:cstheme="minorHAnsi"/>
          <w:sz w:val="24"/>
          <w:szCs w:val="24"/>
        </w:rPr>
        <w:t>on the Association w</w:t>
      </w:r>
      <w:r w:rsidRPr="00B70946">
        <w:rPr>
          <w:rFonts w:eastAsia="Calibri" w:cstheme="minorHAnsi"/>
          <w:sz w:val="24"/>
          <w:szCs w:val="24"/>
        </w:rPr>
        <w:t>eb site</w:t>
      </w:r>
      <w:r w:rsidR="00FD5B28">
        <w:rPr>
          <w:rFonts w:eastAsia="Calibri" w:cstheme="minorHAnsi"/>
          <w:sz w:val="24"/>
          <w:szCs w:val="24"/>
        </w:rPr>
        <w:t>.</w:t>
      </w:r>
      <w:r w:rsidRPr="00B70946">
        <w:rPr>
          <w:rFonts w:eastAsia="Calibri" w:cstheme="minorHAnsi"/>
          <w:sz w:val="24"/>
          <w:szCs w:val="24"/>
        </w:rPr>
        <w:t xml:space="preserve"> </w:t>
      </w:r>
    </w:p>
    <w:p w:rsidR="00E47A27" w:rsidRDefault="00315C3D" w:rsidP="00315C3D">
      <w:pPr>
        <w:rPr>
          <w:rFonts w:cstheme="minorHAnsi"/>
          <w:b/>
          <w:sz w:val="24"/>
          <w:szCs w:val="24"/>
        </w:rPr>
      </w:pPr>
      <w:r w:rsidRPr="00B70946">
        <w:rPr>
          <w:rFonts w:cstheme="minorHAnsi"/>
          <w:b/>
          <w:sz w:val="24"/>
          <w:szCs w:val="24"/>
        </w:rPr>
        <w:t xml:space="preserve">Section 4. </w:t>
      </w:r>
      <w:r>
        <w:rPr>
          <w:rFonts w:cstheme="minorHAnsi"/>
          <w:b/>
          <w:sz w:val="24"/>
          <w:szCs w:val="24"/>
        </w:rPr>
        <w:t xml:space="preserve"> </w:t>
      </w:r>
      <w:r w:rsidRPr="00B70946">
        <w:rPr>
          <w:rFonts w:eastAsia="Calibri" w:cstheme="minorHAnsi"/>
          <w:b/>
          <w:sz w:val="24"/>
          <w:szCs w:val="24"/>
        </w:rPr>
        <w:t xml:space="preserve">Special </w:t>
      </w:r>
      <w:r w:rsidR="000D631C">
        <w:rPr>
          <w:rFonts w:eastAsia="Calibri" w:cstheme="minorHAnsi"/>
          <w:b/>
          <w:sz w:val="24"/>
          <w:szCs w:val="24"/>
        </w:rPr>
        <w:t>M</w:t>
      </w:r>
      <w:r w:rsidRPr="00B70946">
        <w:rPr>
          <w:rFonts w:eastAsia="Calibri" w:cstheme="minorHAnsi"/>
          <w:b/>
          <w:sz w:val="24"/>
          <w:szCs w:val="24"/>
        </w:rPr>
        <w:t>eeting</w:t>
      </w:r>
    </w:p>
    <w:p w:rsidR="00315C3D" w:rsidRPr="00E47A27" w:rsidRDefault="00E47A27" w:rsidP="00315C3D">
      <w:pPr>
        <w:rPr>
          <w:rFonts w:cstheme="minorHAnsi"/>
          <w:b/>
          <w:sz w:val="24"/>
          <w:szCs w:val="24"/>
        </w:rPr>
      </w:pPr>
      <w:r>
        <w:rPr>
          <w:rFonts w:eastAsia="Calibri" w:cstheme="minorHAnsi"/>
          <w:sz w:val="24"/>
          <w:szCs w:val="24"/>
        </w:rPr>
        <w:t>A</w:t>
      </w:r>
      <w:r w:rsidR="00315C3D" w:rsidRPr="00B70946">
        <w:rPr>
          <w:rFonts w:eastAsia="Calibri" w:cstheme="minorHAnsi"/>
          <w:sz w:val="24"/>
          <w:szCs w:val="24"/>
        </w:rPr>
        <w:t>ny member of the Board of Directors may call</w:t>
      </w:r>
      <w:r w:rsidR="000D631C">
        <w:rPr>
          <w:rFonts w:eastAsia="Calibri" w:cstheme="minorHAnsi"/>
          <w:sz w:val="24"/>
          <w:szCs w:val="24"/>
        </w:rPr>
        <w:t xml:space="preserve"> a</w:t>
      </w:r>
      <w:r w:rsidR="00315C3D" w:rsidRPr="00B70946">
        <w:rPr>
          <w:rFonts w:eastAsia="Calibri" w:cstheme="minorHAnsi"/>
          <w:sz w:val="24"/>
          <w:szCs w:val="24"/>
        </w:rPr>
        <w:t xml:space="preserve"> special meeting at any time. Any </w:t>
      </w:r>
      <w:r w:rsidR="00FD5B28">
        <w:rPr>
          <w:rFonts w:eastAsia="Calibri" w:cstheme="minorHAnsi"/>
          <w:sz w:val="24"/>
          <w:szCs w:val="24"/>
        </w:rPr>
        <w:t>Association</w:t>
      </w:r>
      <w:r w:rsidR="00315C3D" w:rsidRPr="00B70946">
        <w:rPr>
          <w:rFonts w:eastAsia="Calibri" w:cstheme="minorHAnsi"/>
          <w:sz w:val="24"/>
          <w:szCs w:val="24"/>
        </w:rPr>
        <w:t xml:space="preserve"> member </w:t>
      </w:r>
      <w:r w:rsidR="00315C3D" w:rsidRPr="00FD5B28">
        <w:rPr>
          <w:rFonts w:eastAsia="Calibri" w:cstheme="minorHAnsi"/>
          <w:sz w:val="24"/>
          <w:szCs w:val="24"/>
        </w:rPr>
        <w:t>may request a special meeting</w:t>
      </w:r>
      <w:r w:rsidR="00315C3D" w:rsidRPr="00B70946">
        <w:rPr>
          <w:rFonts w:eastAsia="Calibri" w:cstheme="minorHAnsi"/>
          <w:sz w:val="24"/>
          <w:szCs w:val="24"/>
        </w:rPr>
        <w:t xml:space="preserve"> by presenting a written request to any Board member.  The board will act upon the request in a timely manner.</w:t>
      </w:r>
    </w:p>
    <w:p w:rsidR="00471258" w:rsidRPr="00FD5B28" w:rsidRDefault="00471258" w:rsidP="00315C3D">
      <w:pPr>
        <w:rPr>
          <w:rFonts w:eastAsia="Calibri" w:cstheme="minorHAnsi"/>
          <w:b/>
          <w:sz w:val="24"/>
          <w:szCs w:val="24"/>
        </w:rPr>
      </w:pPr>
      <w:r w:rsidRPr="00FD5B28">
        <w:rPr>
          <w:rFonts w:eastAsia="Calibri" w:cstheme="minorHAnsi"/>
          <w:b/>
          <w:sz w:val="24"/>
          <w:szCs w:val="24"/>
        </w:rPr>
        <w:t>Section 5. Notice of Meetings</w:t>
      </w:r>
    </w:p>
    <w:p w:rsidR="00471258" w:rsidRPr="00471258" w:rsidRDefault="00471258" w:rsidP="00315C3D">
      <w:pPr>
        <w:rPr>
          <w:rFonts w:eastAsia="Calibri" w:cstheme="minorHAnsi"/>
          <w:sz w:val="24"/>
          <w:szCs w:val="24"/>
        </w:rPr>
      </w:pPr>
      <w:r w:rsidRPr="00FD5B28">
        <w:rPr>
          <w:rFonts w:eastAsia="Calibri" w:cstheme="minorHAnsi"/>
          <w:sz w:val="24"/>
          <w:szCs w:val="24"/>
        </w:rPr>
        <w:t xml:space="preserve">Written notice of all HLRA meetings shall be given by the Secretary, or the person authorized to call the meeting, by posting the notice on the HLRA </w:t>
      </w:r>
      <w:r w:rsidR="00525389" w:rsidRPr="00FD5B28">
        <w:rPr>
          <w:rFonts w:eastAsia="Calibri" w:cstheme="minorHAnsi"/>
          <w:sz w:val="24"/>
          <w:szCs w:val="24"/>
        </w:rPr>
        <w:t>information</w:t>
      </w:r>
      <w:r w:rsidRPr="00FD5B28">
        <w:rPr>
          <w:rFonts w:eastAsia="Calibri" w:cstheme="minorHAnsi"/>
          <w:sz w:val="24"/>
          <w:szCs w:val="24"/>
        </w:rPr>
        <w:t xml:space="preserve"> board in the</w:t>
      </w:r>
      <w:r w:rsidR="00BF529C">
        <w:rPr>
          <w:rFonts w:eastAsia="Calibri" w:cstheme="minorHAnsi"/>
          <w:sz w:val="24"/>
          <w:szCs w:val="24"/>
        </w:rPr>
        <w:t xml:space="preserve"> clubhouse and the Association w</w:t>
      </w:r>
      <w:r w:rsidRPr="00FD5B28">
        <w:rPr>
          <w:rFonts w:eastAsia="Calibri" w:cstheme="minorHAnsi"/>
          <w:sz w:val="24"/>
          <w:szCs w:val="24"/>
        </w:rPr>
        <w:t>eb site (</w:t>
      </w:r>
      <w:hyperlink r:id="rId8" w:history="1">
        <w:r w:rsidRPr="00FD5B28">
          <w:rPr>
            <w:rStyle w:val="Hyperlink"/>
            <w:rFonts w:eastAsia="Calibri" w:cstheme="minorHAnsi"/>
            <w:sz w:val="24"/>
            <w:szCs w:val="24"/>
          </w:rPr>
          <w:t>harborlakes@weebly.com</w:t>
        </w:r>
      </w:hyperlink>
      <w:r w:rsidRPr="00FD5B28">
        <w:rPr>
          <w:rFonts w:eastAsia="Calibri" w:cstheme="minorHAnsi"/>
          <w:sz w:val="24"/>
          <w:szCs w:val="24"/>
        </w:rPr>
        <w:t>).  This notice shall be posted fourteen (14) days prior to the selected date of the meeting. (617.0822)</w:t>
      </w:r>
    </w:p>
    <w:p w:rsidR="009B5FCF" w:rsidRDefault="009B5FCF" w:rsidP="00315C3D">
      <w:pPr>
        <w:rPr>
          <w:rFonts w:cstheme="minorHAnsi"/>
          <w:b/>
          <w:sz w:val="28"/>
          <w:szCs w:val="28"/>
        </w:rPr>
      </w:pPr>
    </w:p>
    <w:p w:rsidR="00315C3D" w:rsidRPr="00084617" w:rsidRDefault="00315C3D" w:rsidP="00315C3D">
      <w:pPr>
        <w:rPr>
          <w:rFonts w:cstheme="minorHAnsi"/>
          <w:b/>
          <w:sz w:val="28"/>
          <w:szCs w:val="28"/>
        </w:rPr>
      </w:pPr>
      <w:r w:rsidRPr="00084617">
        <w:rPr>
          <w:rFonts w:cstheme="minorHAnsi"/>
          <w:b/>
          <w:sz w:val="28"/>
          <w:szCs w:val="28"/>
        </w:rPr>
        <w:t>ARTICLE V</w:t>
      </w:r>
      <w:r w:rsidR="00084617">
        <w:rPr>
          <w:rFonts w:cstheme="minorHAnsi"/>
          <w:b/>
          <w:sz w:val="28"/>
          <w:szCs w:val="28"/>
        </w:rPr>
        <w:t>:</w:t>
      </w:r>
      <w:r w:rsidRPr="00084617">
        <w:rPr>
          <w:rFonts w:cstheme="minorHAnsi"/>
          <w:b/>
          <w:sz w:val="28"/>
          <w:szCs w:val="28"/>
        </w:rPr>
        <w:t xml:space="preserve"> QUORUM AND VOTING</w:t>
      </w:r>
    </w:p>
    <w:p w:rsidR="00953CC4" w:rsidRDefault="00315C3D" w:rsidP="00315C3D">
      <w:pPr>
        <w:rPr>
          <w:rFonts w:cstheme="minorHAnsi"/>
          <w:sz w:val="24"/>
          <w:szCs w:val="24"/>
        </w:rPr>
      </w:pPr>
      <w:r w:rsidRPr="00B70946">
        <w:rPr>
          <w:rFonts w:cstheme="minorHAnsi"/>
          <w:sz w:val="24"/>
          <w:szCs w:val="24"/>
        </w:rPr>
        <w:t xml:space="preserve">A </w:t>
      </w:r>
      <w:r w:rsidR="007A6806">
        <w:rPr>
          <w:rFonts w:cstheme="minorHAnsi"/>
          <w:sz w:val="24"/>
          <w:szCs w:val="24"/>
        </w:rPr>
        <w:t>majority</w:t>
      </w:r>
      <w:r w:rsidRPr="00B70946">
        <w:rPr>
          <w:rFonts w:cstheme="minorHAnsi"/>
          <w:sz w:val="24"/>
          <w:szCs w:val="24"/>
        </w:rPr>
        <w:t xml:space="preserve"> of </w:t>
      </w:r>
      <w:r w:rsidR="007A6806" w:rsidRPr="00B70946">
        <w:rPr>
          <w:rFonts w:cstheme="minorHAnsi"/>
          <w:sz w:val="24"/>
          <w:szCs w:val="24"/>
        </w:rPr>
        <w:t>the</w:t>
      </w:r>
      <w:r w:rsidR="009B5FCF">
        <w:rPr>
          <w:rFonts w:cstheme="minorHAnsi"/>
          <w:sz w:val="24"/>
          <w:szCs w:val="24"/>
        </w:rPr>
        <w:t xml:space="preserve"> entire B</w:t>
      </w:r>
      <w:r w:rsidRPr="00B70946">
        <w:rPr>
          <w:rFonts w:cstheme="minorHAnsi"/>
          <w:sz w:val="24"/>
          <w:szCs w:val="24"/>
        </w:rPr>
        <w:t xml:space="preserve">oard of </w:t>
      </w:r>
      <w:r w:rsidR="009B5FCF">
        <w:rPr>
          <w:rFonts w:cstheme="minorHAnsi"/>
          <w:sz w:val="24"/>
          <w:szCs w:val="24"/>
        </w:rPr>
        <w:t>D</w:t>
      </w:r>
      <w:r w:rsidRPr="00B70946">
        <w:rPr>
          <w:rFonts w:cstheme="minorHAnsi"/>
          <w:sz w:val="24"/>
          <w:szCs w:val="24"/>
        </w:rPr>
        <w:t xml:space="preserve">irectors </w:t>
      </w:r>
      <w:r w:rsidR="009B5FCF">
        <w:rPr>
          <w:rFonts w:cstheme="minorHAnsi"/>
          <w:sz w:val="24"/>
          <w:szCs w:val="24"/>
        </w:rPr>
        <w:t>shall constitute a quorum for the transaction of busines</w:t>
      </w:r>
      <w:r w:rsidR="007A6806">
        <w:rPr>
          <w:rFonts w:cstheme="minorHAnsi"/>
          <w:sz w:val="24"/>
          <w:szCs w:val="24"/>
        </w:rPr>
        <w:t xml:space="preserve">s. </w:t>
      </w:r>
      <w:r w:rsidR="00953CC4">
        <w:rPr>
          <w:rFonts w:cstheme="minorHAnsi"/>
          <w:sz w:val="24"/>
          <w:szCs w:val="24"/>
        </w:rPr>
        <w:t xml:space="preserve"> </w:t>
      </w:r>
    </w:p>
    <w:p w:rsidR="00315C3D" w:rsidRDefault="00315C3D" w:rsidP="00315C3D">
      <w:pPr>
        <w:rPr>
          <w:rFonts w:cstheme="minorHAnsi"/>
          <w:sz w:val="24"/>
          <w:szCs w:val="24"/>
        </w:rPr>
      </w:pPr>
      <w:r w:rsidRPr="00B70946">
        <w:rPr>
          <w:rFonts w:cstheme="minorHAnsi"/>
          <w:sz w:val="24"/>
          <w:szCs w:val="24"/>
        </w:rPr>
        <w:t xml:space="preserve">A </w:t>
      </w:r>
      <w:r w:rsidR="007A6806" w:rsidRPr="00B70946">
        <w:rPr>
          <w:rFonts w:cstheme="minorHAnsi"/>
          <w:sz w:val="24"/>
          <w:szCs w:val="24"/>
        </w:rPr>
        <w:t>quorum of</w:t>
      </w:r>
      <w:r w:rsidRPr="00B70946">
        <w:rPr>
          <w:rFonts w:cstheme="minorHAnsi"/>
          <w:sz w:val="24"/>
          <w:szCs w:val="24"/>
        </w:rPr>
        <w:t xml:space="preserve"> one third (33%) of the membership of the Association</w:t>
      </w:r>
      <w:r w:rsidR="007A6806">
        <w:rPr>
          <w:rFonts w:cstheme="minorHAnsi"/>
          <w:sz w:val="24"/>
          <w:szCs w:val="24"/>
        </w:rPr>
        <w:t xml:space="preserve"> is required at the Annual General Meeting to conduct a meeting.  A simple majority of the members present constitutes the quorum for voting purposes.</w:t>
      </w:r>
    </w:p>
    <w:p w:rsidR="003C42B6" w:rsidRPr="003C42B6" w:rsidRDefault="003C42B6" w:rsidP="00315C3D">
      <w:pPr>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3C42B6">
        <w:rPr>
          <w:rFonts w:cstheme="minorHAnsi"/>
          <w:b/>
          <w:sz w:val="24"/>
          <w:szCs w:val="24"/>
        </w:rPr>
        <w:t xml:space="preserve">-2- </w:t>
      </w:r>
      <w:r>
        <w:rPr>
          <w:rFonts w:cstheme="minorHAnsi"/>
          <w:b/>
          <w:sz w:val="24"/>
          <w:szCs w:val="24"/>
        </w:rPr>
        <w:t xml:space="preserve">   </w:t>
      </w:r>
      <w:r w:rsidR="00160BF5">
        <w:rPr>
          <w:rFonts w:cstheme="minorHAnsi"/>
          <w:b/>
          <w:sz w:val="24"/>
          <w:szCs w:val="24"/>
        </w:rPr>
        <w:t>2/19/2019</w:t>
      </w:r>
    </w:p>
    <w:p w:rsidR="00DA37BE" w:rsidRPr="00FD5B28" w:rsidRDefault="00DA37BE" w:rsidP="00315C3D">
      <w:pPr>
        <w:rPr>
          <w:rFonts w:cstheme="minorHAnsi"/>
          <w:b/>
          <w:sz w:val="28"/>
          <w:szCs w:val="28"/>
        </w:rPr>
      </w:pPr>
      <w:r w:rsidRPr="00FD5B28">
        <w:rPr>
          <w:rFonts w:cstheme="minorHAnsi"/>
          <w:b/>
          <w:sz w:val="28"/>
          <w:szCs w:val="28"/>
        </w:rPr>
        <w:lastRenderedPageBreak/>
        <w:t>ARTICLE V</w:t>
      </w:r>
      <w:r w:rsidR="00563D8C">
        <w:rPr>
          <w:rFonts w:cstheme="minorHAnsi"/>
          <w:b/>
          <w:sz w:val="28"/>
          <w:szCs w:val="28"/>
        </w:rPr>
        <w:t>I</w:t>
      </w:r>
      <w:r w:rsidRPr="00FD5B28">
        <w:rPr>
          <w:rFonts w:cstheme="minorHAnsi"/>
          <w:b/>
          <w:sz w:val="28"/>
          <w:szCs w:val="28"/>
        </w:rPr>
        <w:t>: OFFICERS</w:t>
      </w:r>
    </w:p>
    <w:p w:rsidR="00DA37BE" w:rsidRPr="00FD5B28" w:rsidRDefault="00DA37BE" w:rsidP="00315C3D">
      <w:pPr>
        <w:rPr>
          <w:rFonts w:cstheme="minorHAnsi"/>
          <w:sz w:val="24"/>
          <w:szCs w:val="24"/>
        </w:rPr>
      </w:pPr>
      <w:r w:rsidRPr="00FD5B28">
        <w:rPr>
          <w:rFonts w:cstheme="minorHAnsi"/>
          <w:sz w:val="24"/>
          <w:szCs w:val="24"/>
        </w:rPr>
        <w:t>Each year after the Annual General Meeting, the BOD shall elect officers</w:t>
      </w:r>
      <w:r w:rsidR="00F5605A" w:rsidRPr="00FD5B28">
        <w:rPr>
          <w:rFonts w:cstheme="minorHAnsi"/>
          <w:sz w:val="24"/>
          <w:szCs w:val="24"/>
        </w:rPr>
        <w:t xml:space="preserve"> </w:t>
      </w:r>
      <w:r w:rsidRPr="00FD5B28">
        <w:rPr>
          <w:rFonts w:cstheme="minorHAnsi"/>
          <w:sz w:val="24"/>
          <w:szCs w:val="24"/>
        </w:rPr>
        <w:t>from among the Directors. Responsibilities of Officers include:</w:t>
      </w:r>
    </w:p>
    <w:p w:rsidR="00DA37BE" w:rsidRPr="00FD5B28" w:rsidRDefault="00DA37BE" w:rsidP="00315C3D">
      <w:pPr>
        <w:rPr>
          <w:rFonts w:cstheme="minorHAnsi"/>
          <w:b/>
          <w:sz w:val="24"/>
          <w:szCs w:val="24"/>
        </w:rPr>
      </w:pPr>
      <w:r w:rsidRPr="00FD5B28">
        <w:rPr>
          <w:rFonts w:cstheme="minorHAnsi"/>
          <w:b/>
          <w:sz w:val="24"/>
          <w:szCs w:val="24"/>
        </w:rPr>
        <w:t>Section 1. Pres</w:t>
      </w:r>
      <w:r w:rsidR="00F5605A" w:rsidRPr="00FD5B28">
        <w:rPr>
          <w:rFonts w:cstheme="minorHAnsi"/>
          <w:b/>
          <w:sz w:val="24"/>
          <w:szCs w:val="24"/>
        </w:rPr>
        <w:t>ident</w:t>
      </w:r>
    </w:p>
    <w:p w:rsidR="00F5605A" w:rsidRPr="00FD5B28" w:rsidRDefault="00F5605A" w:rsidP="00315C3D">
      <w:pPr>
        <w:rPr>
          <w:rFonts w:cstheme="minorHAnsi"/>
          <w:sz w:val="24"/>
          <w:szCs w:val="24"/>
        </w:rPr>
      </w:pPr>
      <w:r w:rsidRPr="00FD5B28">
        <w:rPr>
          <w:rFonts w:cstheme="minorHAnsi"/>
          <w:sz w:val="24"/>
          <w:szCs w:val="24"/>
        </w:rPr>
        <w:t>The President shall preside at all meetings of the BOD and will be the main point of contact between HLRA and park management</w:t>
      </w:r>
      <w:r w:rsidR="00FD5B28">
        <w:rPr>
          <w:rFonts w:cstheme="minorHAnsi"/>
          <w:sz w:val="24"/>
          <w:szCs w:val="24"/>
        </w:rPr>
        <w:t>.  The President shall be accompanied by a minimum of one member of the BOD</w:t>
      </w:r>
      <w:r w:rsidR="009D0558">
        <w:rPr>
          <w:rFonts w:cstheme="minorHAnsi"/>
          <w:sz w:val="24"/>
          <w:szCs w:val="24"/>
        </w:rPr>
        <w:t xml:space="preserve"> at all scheduled meetings with Harbor Lakes Park management</w:t>
      </w:r>
      <w:r w:rsidR="003C42B6">
        <w:rPr>
          <w:rFonts w:cstheme="minorHAnsi"/>
          <w:sz w:val="24"/>
          <w:szCs w:val="24"/>
        </w:rPr>
        <w:t>.</w:t>
      </w:r>
    </w:p>
    <w:p w:rsidR="00F5605A" w:rsidRPr="00FD5B28" w:rsidRDefault="00F5605A" w:rsidP="00315C3D">
      <w:pPr>
        <w:rPr>
          <w:rFonts w:cstheme="minorHAnsi"/>
          <w:b/>
          <w:sz w:val="24"/>
          <w:szCs w:val="24"/>
        </w:rPr>
      </w:pPr>
      <w:r w:rsidRPr="00FD5B28">
        <w:rPr>
          <w:rFonts w:cstheme="minorHAnsi"/>
          <w:b/>
          <w:sz w:val="24"/>
          <w:szCs w:val="24"/>
        </w:rPr>
        <w:t>Section 2. Vice President</w:t>
      </w:r>
    </w:p>
    <w:p w:rsidR="00F5605A" w:rsidRPr="00FD5B28" w:rsidRDefault="00F5605A" w:rsidP="00315C3D">
      <w:pPr>
        <w:rPr>
          <w:rFonts w:cstheme="minorHAnsi"/>
          <w:sz w:val="24"/>
          <w:szCs w:val="24"/>
        </w:rPr>
      </w:pPr>
      <w:r w:rsidRPr="00FD5B28">
        <w:rPr>
          <w:rFonts w:cstheme="minorHAnsi"/>
          <w:sz w:val="24"/>
          <w:szCs w:val="24"/>
        </w:rPr>
        <w:t>In the absence/disability of the President, the Vice President will assume the duties of the President.</w:t>
      </w:r>
    </w:p>
    <w:p w:rsidR="00F5605A" w:rsidRPr="00FD5B28" w:rsidRDefault="00F5605A" w:rsidP="00315C3D">
      <w:pPr>
        <w:rPr>
          <w:rFonts w:cstheme="minorHAnsi"/>
          <w:b/>
          <w:sz w:val="24"/>
          <w:szCs w:val="24"/>
        </w:rPr>
      </w:pPr>
      <w:r w:rsidRPr="00FD5B28">
        <w:rPr>
          <w:rFonts w:cstheme="minorHAnsi"/>
          <w:b/>
          <w:sz w:val="24"/>
          <w:szCs w:val="24"/>
        </w:rPr>
        <w:t>Section 3. Secretary</w:t>
      </w:r>
    </w:p>
    <w:p w:rsidR="00F5605A" w:rsidRPr="00FD5B28" w:rsidRDefault="00F5605A" w:rsidP="00315C3D">
      <w:pPr>
        <w:rPr>
          <w:rFonts w:cstheme="minorHAnsi"/>
          <w:sz w:val="24"/>
          <w:szCs w:val="24"/>
        </w:rPr>
      </w:pPr>
      <w:r w:rsidRPr="00FD5B28">
        <w:rPr>
          <w:rFonts w:cstheme="minorHAnsi"/>
          <w:sz w:val="24"/>
          <w:szCs w:val="24"/>
        </w:rPr>
        <w:t>Prepare minutes of BOD and annual meetings</w:t>
      </w:r>
      <w:r w:rsidR="003C42B6">
        <w:rPr>
          <w:rFonts w:cstheme="minorHAnsi"/>
          <w:sz w:val="24"/>
          <w:szCs w:val="24"/>
        </w:rPr>
        <w:t>.</w:t>
      </w:r>
    </w:p>
    <w:p w:rsidR="00F5605A" w:rsidRPr="00FD5B28" w:rsidRDefault="00F5605A" w:rsidP="00315C3D">
      <w:pPr>
        <w:rPr>
          <w:rFonts w:cstheme="minorHAnsi"/>
          <w:sz w:val="24"/>
          <w:szCs w:val="24"/>
        </w:rPr>
      </w:pPr>
      <w:r w:rsidRPr="00FD5B28">
        <w:rPr>
          <w:rFonts w:cstheme="minorHAnsi"/>
          <w:sz w:val="24"/>
          <w:szCs w:val="24"/>
        </w:rPr>
        <w:t>Provid</w:t>
      </w:r>
      <w:r w:rsidR="00424D51">
        <w:rPr>
          <w:rFonts w:cstheme="minorHAnsi"/>
          <w:sz w:val="24"/>
          <w:szCs w:val="24"/>
        </w:rPr>
        <w:t>e</w:t>
      </w:r>
      <w:r w:rsidRPr="00FD5B28">
        <w:rPr>
          <w:rFonts w:cstheme="minorHAnsi"/>
          <w:sz w:val="24"/>
          <w:szCs w:val="24"/>
        </w:rPr>
        <w:t xml:space="preserve"> a list of current members</w:t>
      </w:r>
      <w:r w:rsidR="003C42B6">
        <w:rPr>
          <w:rFonts w:cstheme="minorHAnsi"/>
          <w:sz w:val="24"/>
          <w:szCs w:val="24"/>
        </w:rPr>
        <w:t xml:space="preserve"> with</w:t>
      </w:r>
      <w:r w:rsidRPr="00FD5B28">
        <w:rPr>
          <w:rFonts w:cstheme="minorHAnsi"/>
          <w:sz w:val="24"/>
          <w:szCs w:val="24"/>
        </w:rPr>
        <w:t xml:space="preserve"> lot numbers to the Elections Chairperson</w:t>
      </w:r>
      <w:r w:rsidR="003C42B6">
        <w:rPr>
          <w:rFonts w:cstheme="minorHAnsi"/>
          <w:sz w:val="24"/>
          <w:szCs w:val="24"/>
        </w:rPr>
        <w:t>.</w:t>
      </w:r>
    </w:p>
    <w:p w:rsidR="00F5605A" w:rsidRPr="00FD5B28" w:rsidRDefault="00F5605A" w:rsidP="00315C3D">
      <w:pPr>
        <w:rPr>
          <w:rFonts w:cstheme="minorHAnsi"/>
          <w:sz w:val="24"/>
          <w:szCs w:val="24"/>
        </w:rPr>
      </w:pPr>
      <w:r w:rsidRPr="00FD5B28">
        <w:rPr>
          <w:rFonts w:cstheme="minorHAnsi"/>
          <w:sz w:val="24"/>
          <w:szCs w:val="24"/>
        </w:rPr>
        <w:t>Post meeting notices, minutes etc. on the HLRA informa</w:t>
      </w:r>
      <w:r w:rsidR="00BF529C">
        <w:rPr>
          <w:rFonts w:cstheme="minorHAnsi"/>
          <w:sz w:val="24"/>
          <w:szCs w:val="24"/>
        </w:rPr>
        <w:t>tion board and the Association w</w:t>
      </w:r>
      <w:r w:rsidRPr="00FD5B28">
        <w:rPr>
          <w:rFonts w:cstheme="minorHAnsi"/>
          <w:sz w:val="24"/>
          <w:szCs w:val="24"/>
        </w:rPr>
        <w:t>eb site.</w:t>
      </w:r>
    </w:p>
    <w:p w:rsidR="00F5605A" w:rsidRDefault="00F5605A" w:rsidP="00315C3D">
      <w:pPr>
        <w:rPr>
          <w:rFonts w:cstheme="minorHAnsi"/>
          <w:sz w:val="24"/>
          <w:szCs w:val="24"/>
        </w:rPr>
      </w:pPr>
      <w:r w:rsidRPr="009D0558">
        <w:rPr>
          <w:rFonts w:cstheme="minorHAnsi"/>
          <w:sz w:val="24"/>
          <w:szCs w:val="24"/>
        </w:rPr>
        <w:t>Maintain a list of Director Term expiration dates</w:t>
      </w:r>
      <w:r w:rsidR="003C42B6">
        <w:rPr>
          <w:rFonts w:cstheme="minorHAnsi"/>
          <w:sz w:val="24"/>
          <w:szCs w:val="24"/>
        </w:rPr>
        <w:t>.</w:t>
      </w:r>
    </w:p>
    <w:p w:rsidR="009D0558" w:rsidRDefault="009D0558" w:rsidP="00315C3D">
      <w:pPr>
        <w:rPr>
          <w:rFonts w:cstheme="minorHAnsi"/>
          <w:sz w:val="24"/>
          <w:szCs w:val="24"/>
        </w:rPr>
      </w:pPr>
      <w:r>
        <w:rPr>
          <w:rFonts w:cstheme="minorHAnsi"/>
          <w:sz w:val="24"/>
          <w:szCs w:val="24"/>
        </w:rPr>
        <w:t>Updat</w:t>
      </w:r>
      <w:r w:rsidR="00424D51">
        <w:rPr>
          <w:rFonts w:cstheme="minorHAnsi"/>
          <w:sz w:val="24"/>
          <w:szCs w:val="24"/>
        </w:rPr>
        <w:t>e</w:t>
      </w:r>
      <w:r>
        <w:rPr>
          <w:rFonts w:cstheme="minorHAnsi"/>
          <w:sz w:val="24"/>
          <w:szCs w:val="24"/>
        </w:rPr>
        <w:t xml:space="preserve"> and provid</w:t>
      </w:r>
      <w:r w:rsidR="00424D51">
        <w:rPr>
          <w:rFonts w:cstheme="minorHAnsi"/>
          <w:sz w:val="24"/>
          <w:szCs w:val="24"/>
        </w:rPr>
        <w:t>e</w:t>
      </w:r>
      <w:r>
        <w:rPr>
          <w:rFonts w:cstheme="minorHAnsi"/>
          <w:sz w:val="24"/>
          <w:szCs w:val="24"/>
        </w:rPr>
        <w:t xml:space="preserve"> a copy of current bylaws to BOD</w:t>
      </w:r>
      <w:r w:rsidR="003C42B6">
        <w:rPr>
          <w:rFonts w:cstheme="minorHAnsi"/>
          <w:sz w:val="24"/>
          <w:szCs w:val="24"/>
        </w:rPr>
        <w:t>.</w:t>
      </w:r>
    </w:p>
    <w:p w:rsidR="00BF529C" w:rsidRDefault="009D0558" w:rsidP="00E47A27">
      <w:pPr>
        <w:rPr>
          <w:rFonts w:cstheme="minorHAnsi"/>
          <w:b/>
          <w:sz w:val="24"/>
          <w:szCs w:val="24"/>
        </w:rPr>
      </w:pPr>
      <w:r w:rsidRPr="009D0558">
        <w:rPr>
          <w:rFonts w:cstheme="minorHAnsi"/>
          <w:b/>
          <w:sz w:val="24"/>
          <w:szCs w:val="24"/>
        </w:rPr>
        <w:t>Section 4. Treasurer</w:t>
      </w:r>
    </w:p>
    <w:p w:rsidR="00E47A27" w:rsidRDefault="00E47A27" w:rsidP="00E47A27">
      <w:pPr>
        <w:rPr>
          <w:rFonts w:cstheme="minorHAnsi"/>
          <w:sz w:val="24"/>
          <w:szCs w:val="24"/>
        </w:rPr>
      </w:pPr>
      <w:r>
        <w:rPr>
          <w:rFonts w:cstheme="minorHAnsi"/>
          <w:sz w:val="24"/>
          <w:szCs w:val="24"/>
        </w:rPr>
        <w:t xml:space="preserve">The HLRA Treasurer is responsible for maintaining accurate accounting records on behalf of the </w:t>
      </w:r>
      <w:r w:rsidR="00853241">
        <w:rPr>
          <w:rFonts w:cstheme="minorHAnsi"/>
          <w:sz w:val="24"/>
          <w:szCs w:val="24"/>
        </w:rPr>
        <w:t>Association</w:t>
      </w:r>
      <w:r>
        <w:rPr>
          <w:rFonts w:cstheme="minorHAnsi"/>
          <w:sz w:val="24"/>
          <w:szCs w:val="24"/>
        </w:rPr>
        <w:t>.  The fiscal year (FY) shall be from March 01 to February 28.</w:t>
      </w:r>
    </w:p>
    <w:p w:rsidR="00E47A27" w:rsidRDefault="00E47A27" w:rsidP="00E47A27">
      <w:pPr>
        <w:rPr>
          <w:rFonts w:cstheme="minorHAnsi"/>
          <w:sz w:val="24"/>
          <w:szCs w:val="24"/>
        </w:rPr>
      </w:pPr>
      <w:r>
        <w:rPr>
          <w:rFonts w:cstheme="minorHAnsi"/>
          <w:sz w:val="24"/>
          <w:szCs w:val="24"/>
        </w:rPr>
        <w:t>The Association FY proposed budget shall be presented at the Annual General Meeting, for the general membership approval</w:t>
      </w:r>
      <w:r w:rsidR="00853241">
        <w:rPr>
          <w:rFonts w:cstheme="minorHAnsi"/>
          <w:sz w:val="24"/>
          <w:szCs w:val="24"/>
        </w:rPr>
        <w:t>.</w:t>
      </w:r>
    </w:p>
    <w:p w:rsidR="003C42B6" w:rsidRDefault="003C42B6" w:rsidP="003C42B6">
      <w:pPr>
        <w:rPr>
          <w:rFonts w:cstheme="minorHAnsi"/>
          <w:sz w:val="24"/>
          <w:szCs w:val="24"/>
        </w:rPr>
      </w:pPr>
      <w:r w:rsidRPr="003C42B6">
        <w:rPr>
          <w:rFonts w:cstheme="minorHAnsi"/>
          <w:sz w:val="24"/>
          <w:szCs w:val="24"/>
        </w:rPr>
        <w:t>Manage</w:t>
      </w:r>
      <w:r w:rsidR="00E47A27" w:rsidRPr="003C42B6">
        <w:rPr>
          <w:rFonts w:cstheme="minorHAnsi"/>
          <w:sz w:val="24"/>
          <w:szCs w:val="24"/>
        </w:rPr>
        <w:t xml:space="preserve"> all funds, receipts and disb</w:t>
      </w:r>
      <w:r>
        <w:rPr>
          <w:rFonts w:cstheme="minorHAnsi"/>
          <w:sz w:val="24"/>
          <w:szCs w:val="24"/>
        </w:rPr>
        <w:t>ursement of monies.</w:t>
      </w:r>
      <w:r w:rsidRPr="003C42B6">
        <w:rPr>
          <w:rFonts w:cstheme="minorHAnsi"/>
          <w:sz w:val="24"/>
          <w:szCs w:val="24"/>
        </w:rPr>
        <w:t xml:space="preserve"> </w:t>
      </w:r>
      <w:r>
        <w:rPr>
          <w:rFonts w:cstheme="minorHAnsi"/>
          <w:sz w:val="24"/>
          <w:szCs w:val="24"/>
        </w:rPr>
        <w:t xml:space="preserve">                                                                                                                                </w:t>
      </w:r>
    </w:p>
    <w:p w:rsidR="003C42B6" w:rsidRPr="003C42B6" w:rsidRDefault="003C42B6" w:rsidP="003C42B6">
      <w:pPr>
        <w:rPr>
          <w:rFonts w:cstheme="minorHAnsi"/>
          <w:sz w:val="24"/>
          <w:szCs w:val="24"/>
        </w:rPr>
      </w:pPr>
      <w:r w:rsidRPr="003C42B6">
        <w:rPr>
          <w:rFonts w:cstheme="minorHAnsi"/>
          <w:sz w:val="24"/>
          <w:szCs w:val="24"/>
        </w:rPr>
        <w:t>The BOD is authorized to expend an amount up to five hundred dollars ($500.00) for any single purchase of supplies and/or equipment for the benefit of the Association and the welfare of the membership.</w:t>
      </w:r>
    </w:p>
    <w:p w:rsidR="003C42B6" w:rsidRPr="003C42B6" w:rsidRDefault="003C42B6" w:rsidP="003C42B6">
      <w:pPr>
        <w:rPr>
          <w:rFonts w:cstheme="minorHAnsi"/>
          <w:sz w:val="24"/>
          <w:szCs w:val="24"/>
        </w:rPr>
      </w:pPr>
      <w:r w:rsidRPr="003C42B6">
        <w:rPr>
          <w:rFonts w:cstheme="minorHAnsi"/>
          <w:sz w:val="24"/>
          <w:szCs w:val="24"/>
        </w:rPr>
        <w:t>Expenditures above $500.00 require prior approval of the membership at a duly called and convened meeting.</w:t>
      </w:r>
    </w:p>
    <w:p w:rsidR="00E47A27" w:rsidRDefault="00E47A27" w:rsidP="00E47A27">
      <w:pPr>
        <w:rPr>
          <w:rFonts w:cstheme="minorHAnsi"/>
          <w:sz w:val="24"/>
          <w:szCs w:val="24"/>
        </w:rPr>
      </w:pPr>
      <w:r>
        <w:rPr>
          <w:rFonts w:cstheme="minorHAnsi"/>
          <w:sz w:val="24"/>
          <w:szCs w:val="24"/>
        </w:rPr>
        <w:t xml:space="preserve">Financial Reports shall be prepared and submitted as follows: </w:t>
      </w:r>
    </w:p>
    <w:p w:rsidR="00E47A27" w:rsidRDefault="00E47A27" w:rsidP="00E47A27">
      <w:pPr>
        <w:pStyle w:val="ListParagraph"/>
        <w:numPr>
          <w:ilvl w:val="0"/>
          <w:numId w:val="2"/>
        </w:numPr>
        <w:rPr>
          <w:rFonts w:cstheme="minorHAnsi"/>
          <w:sz w:val="24"/>
          <w:szCs w:val="24"/>
        </w:rPr>
      </w:pPr>
      <w:r>
        <w:rPr>
          <w:rFonts w:cstheme="minorHAnsi"/>
          <w:sz w:val="24"/>
          <w:szCs w:val="24"/>
        </w:rPr>
        <w:t>The Association FY-end report, including a balance sheet and financial statement, shall be submitted, at the Annual General Meeting, for the general membership approval</w:t>
      </w:r>
    </w:p>
    <w:p w:rsidR="00E47A27" w:rsidRDefault="00E47A27" w:rsidP="00E47A27">
      <w:pPr>
        <w:pStyle w:val="ListParagraph"/>
        <w:numPr>
          <w:ilvl w:val="0"/>
          <w:numId w:val="2"/>
        </w:numPr>
        <w:rPr>
          <w:rFonts w:cstheme="minorHAnsi"/>
          <w:sz w:val="24"/>
          <w:szCs w:val="24"/>
        </w:rPr>
      </w:pPr>
      <w:r>
        <w:rPr>
          <w:rFonts w:cstheme="minorHAnsi"/>
          <w:sz w:val="24"/>
          <w:szCs w:val="24"/>
        </w:rPr>
        <w:t>Present a balanced financial statement at regular BOD meetings</w:t>
      </w:r>
    </w:p>
    <w:p w:rsidR="00424D51" w:rsidRDefault="00424D51" w:rsidP="00315C3D">
      <w:pPr>
        <w:rPr>
          <w:rFonts w:cstheme="minorHAnsi"/>
          <w:b/>
          <w:sz w:val="24"/>
          <w:szCs w:val="24"/>
        </w:rPr>
      </w:pPr>
      <w:r w:rsidRPr="00424D51">
        <w:rPr>
          <w:rFonts w:cstheme="minorHAnsi"/>
          <w:b/>
          <w:sz w:val="24"/>
          <w:szCs w:val="24"/>
        </w:rPr>
        <w:t>Section 5. Compensation</w:t>
      </w:r>
    </w:p>
    <w:p w:rsidR="00424D51" w:rsidRDefault="00424D51" w:rsidP="00315C3D">
      <w:pPr>
        <w:rPr>
          <w:rFonts w:cstheme="minorHAnsi"/>
          <w:sz w:val="24"/>
          <w:szCs w:val="24"/>
        </w:rPr>
      </w:pPr>
      <w:r>
        <w:rPr>
          <w:rFonts w:cstheme="minorHAnsi"/>
          <w:sz w:val="24"/>
          <w:szCs w:val="24"/>
        </w:rPr>
        <w:t>Directors of the HLRA will not be compensated for services rendered in the capacity of such office.</w:t>
      </w:r>
    </w:p>
    <w:p w:rsidR="003C42B6" w:rsidRDefault="003C42B6" w:rsidP="00315C3D">
      <w:pPr>
        <w:rPr>
          <w:rFonts w:cstheme="minorHAnsi"/>
          <w:sz w:val="24"/>
          <w:szCs w:val="24"/>
        </w:rPr>
      </w:pPr>
    </w:p>
    <w:p w:rsidR="003C42B6" w:rsidRPr="003C42B6" w:rsidRDefault="003C42B6" w:rsidP="00563D8C">
      <w:pPr>
        <w:ind w:left="3600"/>
        <w:rPr>
          <w:rFonts w:cstheme="minorHAnsi"/>
          <w:b/>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563D8C">
        <w:rPr>
          <w:rFonts w:cstheme="minorHAnsi"/>
          <w:sz w:val="24"/>
          <w:szCs w:val="24"/>
        </w:rPr>
        <w:t xml:space="preserve"> </w:t>
      </w:r>
      <w:r w:rsidRPr="003C42B6">
        <w:rPr>
          <w:rFonts w:cstheme="minorHAnsi"/>
          <w:b/>
          <w:sz w:val="24"/>
          <w:szCs w:val="24"/>
        </w:rPr>
        <w:t xml:space="preserve">-3-   </w:t>
      </w:r>
      <w:r w:rsidR="00160BF5">
        <w:rPr>
          <w:rFonts w:cstheme="minorHAnsi"/>
          <w:b/>
          <w:sz w:val="24"/>
          <w:szCs w:val="24"/>
        </w:rPr>
        <w:t xml:space="preserve">2/19/2019 </w:t>
      </w:r>
    </w:p>
    <w:p w:rsidR="003C42B6" w:rsidRDefault="003C42B6" w:rsidP="00315C3D">
      <w:pPr>
        <w:rPr>
          <w:rFonts w:cstheme="minorHAnsi"/>
          <w:b/>
          <w:sz w:val="28"/>
          <w:szCs w:val="28"/>
        </w:rPr>
      </w:pPr>
    </w:p>
    <w:p w:rsidR="00315C3D" w:rsidRPr="007A6806" w:rsidRDefault="009D0558" w:rsidP="00315C3D">
      <w:pPr>
        <w:rPr>
          <w:rFonts w:cstheme="minorHAnsi"/>
          <w:sz w:val="24"/>
          <w:szCs w:val="24"/>
        </w:rPr>
      </w:pPr>
      <w:r>
        <w:rPr>
          <w:rFonts w:cstheme="minorHAnsi"/>
          <w:b/>
          <w:sz w:val="28"/>
          <w:szCs w:val="28"/>
        </w:rPr>
        <w:t>AR</w:t>
      </w:r>
      <w:r w:rsidR="00315C3D" w:rsidRPr="00084617">
        <w:rPr>
          <w:rFonts w:cstheme="minorHAnsi"/>
          <w:b/>
          <w:sz w:val="28"/>
          <w:szCs w:val="28"/>
        </w:rPr>
        <w:t>TICLE VII</w:t>
      </w:r>
      <w:r w:rsidR="00084617">
        <w:rPr>
          <w:rFonts w:cstheme="minorHAnsi"/>
          <w:b/>
          <w:sz w:val="28"/>
          <w:szCs w:val="28"/>
        </w:rPr>
        <w:t>:</w:t>
      </w:r>
      <w:r w:rsidR="00315C3D" w:rsidRPr="00084617">
        <w:rPr>
          <w:rFonts w:cstheme="minorHAnsi"/>
          <w:b/>
          <w:sz w:val="28"/>
          <w:szCs w:val="28"/>
        </w:rPr>
        <w:t xml:space="preserve"> BOARD OF DIRECTORS</w:t>
      </w:r>
    </w:p>
    <w:p w:rsidR="00921F17" w:rsidRDefault="00315C3D" w:rsidP="00315C3D">
      <w:pPr>
        <w:spacing w:after="200" w:line="276" w:lineRule="auto"/>
        <w:rPr>
          <w:rFonts w:eastAsia="Calibri" w:cstheme="minorHAnsi"/>
          <w:b/>
          <w:sz w:val="24"/>
          <w:szCs w:val="24"/>
        </w:rPr>
      </w:pPr>
      <w:r w:rsidRPr="00B70946">
        <w:rPr>
          <w:rFonts w:eastAsia="Calibri" w:cstheme="minorHAnsi"/>
          <w:b/>
          <w:sz w:val="24"/>
          <w:szCs w:val="24"/>
        </w:rPr>
        <w:t xml:space="preserve">Section 1.  General </w:t>
      </w:r>
    </w:p>
    <w:p w:rsidR="00315C3D" w:rsidRPr="00B70946" w:rsidRDefault="00315C3D" w:rsidP="00315C3D">
      <w:pPr>
        <w:spacing w:after="200" w:line="276" w:lineRule="auto"/>
        <w:rPr>
          <w:rFonts w:eastAsia="Calibri" w:cstheme="minorHAnsi"/>
          <w:sz w:val="24"/>
          <w:szCs w:val="24"/>
        </w:rPr>
      </w:pPr>
      <w:r w:rsidRPr="00B70946">
        <w:rPr>
          <w:rFonts w:eastAsia="Calibri" w:cstheme="minorHAnsi"/>
          <w:sz w:val="24"/>
          <w:szCs w:val="24"/>
        </w:rPr>
        <w:t>The affairs of the HLRA shall be managed by its Board of Directors and governed by the Florida Statutes Chapter 617, approved Florida Articles of Incorporation and the Association By-Laws. As elected representatives, the Board of Directors will meet on a regular basis and discuss issues and ideas as requested by the general membership</w:t>
      </w:r>
      <w:r w:rsidRPr="00424D51">
        <w:rPr>
          <w:rFonts w:eastAsia="Calibri" w:cstheme="minorHAnsi"/>
          <w:sz w:val="24"/>
          <w:szCs w:val="24"/>
        </w:rPr>
        <w:t>.</w:t>
      </w:r>
      <w:r w:rsidR="00921F17" w:rsidRPr="00424D51">
        <w:rPr>
          <w:rFonts w:eastAsia="Calibri" w:cstheme="minorHAnsi"/>
          <w:sz w:val="24"/>
          <w:szCs w:val="24"/>
        </w:rPr>
        <w:t xml:space="preserve"> (617.0803)</w:t>
      </w:r>
    </w:p>
    <w:p w:rsidR="000B08EC" w:rsidRDefault="00315C3D" w:rsidP="00315C3D">
      <w:pPr>
        <w:spacing w:after="120" w:line="276" w:lineRule="auto"/>
        <w:rPr>
          <w:rFonts w:eastAsia="Calibri" w:cstheme="minorHAnsi"/>
          <w:b/>
          <w:sz w:val="24"/>
          <w:szCs w:val="24"/>
        </w:rPr>
      </w:pPr>
      <w:r w:rsidRPr="00B70946">
        <w:rPr>
          <w:rFonts w:eastAsia="Calibri" w:cstheme="minorHAnsi"/>
          <w:b/>
          <w:sz w:val="24"/>
          <w:szCs w:val="24"/>
        </w:rPr>
        <w:t xml:space="preserve">Section 2.  Number of Directors  </w:t>
      </w:r>
    </w:p>
    <w:p w:rsidR="00315C3D" w:rsidRPr="00B70946" w:rsidRDefault="00315C3D" w:rsidP="00315C3D">
      <w:pPr>
        <w:spacing w:after="120" w:line="276" w:lineRule="auto"/>
        <w:rPr>
          <w:rFonts w:eastAsia="Calibri" w:cstheme="minorHAnsi"/>
          <w:sz w:val="24"/>
          <w:szCs w:val="24"/>
        </w:rPr>
      </w:pPr>
      <w:r w:rsidRPr="00424D51">
        <w:rPr>
          <w:rFonts w:eastAsia="Calibri" w:cstheme="minorHAnsi"/>
          <w:sz w:val="24"/>
          <w:szCs w:val="24"/>
        </w:rPr>
        <w:t xml:space="preserve">The </w:t>
      </w:r>
      <w:r w:rsidR="00921F17" w:rsidRPr="00424D51">
        <w:rPr>
          <w:rFonts w:eastAsia="Calibri" w:cstheme="minorHAnsi"/>
          <w:sz w:val="24"/>
          <w:szCs w:val="24"/>
        </w:rPr>
        <w:t xml:space="preserve">minimum </w:t>
      </w:r>
      <w:r w:rsidRPr="00424D51">
        <w:rPr>
          <w:rFonts w:eastAsia="Calibri" w:cstheme="minorHAnsi"/>
          <w:sz w:val="24"/>
          <w:szCs w:val="24"/>
        </w:rPr>
        <w:t xml:space="preserve">number of Board </w:t>
      </w:r>
      <w:r w:rsidR="00921F17" w:rsidRPr="00424D51">
        <w:rPr>
          <w:rFonts w:eastAsia="Calibri" w:cstheme="minorHAnsi"/>
          <w:sz w:val="24"/>
          <w:szCs w:val="24"/>
        </w:rPr>
        <w:t>Directors is three (3), the maximum number is nine (9)</w:t>
      </w:r>
      <w:r w:rsidRPr="00424D51">
        <w:rPr>
          <w:rFonts w:eastAsia="Calibri" w:cstheme="minorHAnsi"/>
          <w:sz w:val="24"/>
          <w:szCs w:val="24"/>
        </w:rPr>
        <w:t xml:space="preserve">.  </w:t>
      </w:r>
      <w:r w:rsidR="00921F17" w:rsidRPr="00424D51">
        <w:rPr>
          <w:rFonts w:eastAsia="Calibri" w:cstheme="minorHAnsi"/>
          <w:sz w:val="24"/>
          <w:szCs w:val="24"/>
        </w:rPr>
        <w:t xml:space="preserve">With the number of Directors at </w:t>
      </w:r>
      <w:r w:rsidR="000B08EC" w:rsidRPr="00424D51">
        <w:rPr>
          <w:rFonts w:eastAsia="Calibri" w:cstheme="minorHAnsi"/>
          <w:sz w:val="24"/>
          <w:szCs w:val="24"/>
        </w:rPr>
        <w:t>nine, it allows for staggered terms.   Therefore, at any annual meeting with a 9-member board, one third of the Directors will be subject to election.  Vacancies may be filled by a majority vote of the board.  A Director elected to fill a vacancy shall hold office until the next annual meeting.</w:t>
      </w:r>
      <w:r w:rsidRPr="00424D51">
        <w:rPr>
          <w:rFonts w:eastAsia="Calibri" w:cstheme="minorHAnsi"/>
          <w:sz w:val="24"/>
          <w:szCs w:val="24"/>
        </w:rPr>
        <w:t xml:space="preserve">  </w:t>
      </w:r>
      <w:r w:rsidR="00921F17" w:rsidRPr="00424D51">
        <w:rPr>
          <w:rFonts w:eastAsia="Calibri" w:cstheme="minorHAnsi"/>
          <w:sz w:val="24"/>
          <w:szCs w:val="24"/>
        </w:rPr>
        <w:t>(617.0806/ 617.0803)</w:t>
      </w:r>
    </w:p>
    <w:p w:rsidR="00657B49" w:rsidRDefault="00315C3D" w:rsidP="00315C3D">
      <w:pPr>
        <w:spacing w:after="120" w:line="276" w:lineRule="auto"/>
        <w:rPr>
          <w:rFonts w:eastAsia="Calibri" w:cstheme="minorHAnsi"/>
          <w:b/>
          <w:sz w:val="24"/>
          <w:szCs w:val="24"/>
        </w:rPr>
      </w:pPr>
      <w:r w:rsidRPr="00B70946">
        <w:rPr>
          <w:rFonts w:eastAsia="Calibri" w:cstheme="minorHAnsi"/>
          <w:b/>
          <w:sz w:val="24"/>
          <w:szCs w:val="24"/>
        </w:rPr>
        <w:t xml:space="preserve">Section 3.  Vacancies </w:t>
      </w:r>
    </w:p>
    <w:p w:rsidR="00315C3D" w:rsidRPr="00B70946" w:rsidRDefault="00315C3D" w:rsidP="00315C3D">
      <w:pPr>
        <w:spacing w:after="120" w:line="276" w:lineRule="auto"/>
        <w:rPr>
          <w:rFonts w:eastAsia="Calibri" w:cstheme="minorHAnsi"/>
          <w:sz w:val="24"/>
          <w:szCs w:val="24"/>
        </w:rPr>
      </w:pPr>
      <w:r w:rsidRPr="00B70946">
        <w:rPr>
          <w:rFonts w:eastAsia="Calibri" w:cstheme="minorHAnsi"/>
          <w:sz w:val="24"/>
          <w:szCs w:val="24"/>
        </w:rPr>
        <w:t>If a position on the Board of Director</w:t>
      </w:r>
      <w:r w:rsidR="00F22D4D">
        <w:rPr>
          <w:rFonts w:eastAsia="Calibri" w:cstheme="minorHAnsi"/>
          <w:sz w:val="24"/>
          <w:szCs w:val="24"/>
        </w:rPr>
        <w:t>s</w:t>
      </w:r>
      <w:r w:rsidRPr="00B70946">
        <w:rPr>
          <w:rFonts w:eastAsia="Calibri" w:cstheme="minorHAnsi"/>
          <w:sz w:val="24"/>
          <w:szCs w:val="24"/>
        </w:rPr>
        <w:t xml:space="preserve"> becomes vacant before the person’s term has expired, notification of the vacancy will be made known to the membership via the HLRA </w:t>
      </w:r>
      <w:r w:rsidR="00F22D4D">
        <w:rPr>
          <w:rFonts w:eastAsia="Calibri" w:cstheme="minorHAnsi"/>
          <w:sz w:val="24"/>
          <w:szCs w:val="24"/>
        </w:rPr>
        <w:t>information</w:t>
      </w:r>
      <w:r w:rsidR="00853241">
        <w:rPr>
          <w:rFonts w:eastAsia="Calibri" w:cstheme="minorHAnsi"/>
          <w:sz w:val="24"/>
          <w:szCs w:val="24"/>
        </w:rPr>
        <w:t xml:space="preserve"> board, the Association w</w:t>
      </w:r>
      <w:r w:rsidRPr="00B70946">
        <w:rPr>
          <w:rFonts w:eastAsia="Calibri" w:cstheme="minorHAnsi"/>
          <w:sz w:val="24"/>
          <w:szCs w:val="24"/>
        </w:rPr>
        <w:t>eb</w:t>
      </w:r>
      <w:r w:rsidR="00853241">
        <w:rPr>
          <w:rFonts w:eastAsia="Calibri" w:cstheme="minorHAnsi"/>
          <w:sz w:val="24"/>
          <w:szCs w:val="24"/>
        </w:rPr>
        <w:t xml:space="preserve"> </w:t>
      </w:r>
      <w:r w:rsidR="00F22D4D" w:rsidRPr="00424D51">
        <w:rPr>
          <w:rFonts w:eastAsia="Calibri" w:cstheme="minorHAnsi"/>
          <w:sz w:val="24"/>
          <w:szCs w:val="24"/>
        </w:rPr>
        <w:t>site</w:t>
      </w:r>
      <w:r w:rsidR="00657B49" w:rsidRPr="00424D51">
        <w:rPr>
          <w:rFonts w:eastAsia="Calibri" w:cstheme="minorHAnsi"/>
          <w:sz w:val="24"/>
          <w:szCs w:val="24"/>
        </w:rPr>
        <w:t xml:space="preserve"> and Tuesday morning ‘information meeting’</w:t>
      </w:r>
      <w:r w:rsidRPr="00424D51">
        <w:rPr>
          <w:rFonts w:eastAsia="Calibri" w:cstheme="minorHAnsi"/>
          <w:sz w:val="24"/>
          <w:szCs w:val="24"/>
        </w:rPr>
        <w:t xml:space="preserve">.  </w:t>
      </w:r>
      <w:r w:rsidR="00657B49" w:rsidRPr="00424D51">
        <w:rPr>
          <w:rFonts w:eastAsia="Calibri" w:cstheme="minorHAnsi"/>
          <w:sz w:val="24"/>
          <w:szCs w:val="24"/>
        </w:rPr>
        <w:t>M</w:t>
      </w:r>
      <w:r w:rsidRPr="00424D51">
        <w:rPr>
          <w:rFonts w:eastAsia="Calibri" w:cstheme="minorHAnsi"/>
          <w:sz w:val="24"/>
          <w:szCs w:val="24"/>
        </w:rPr>
        <w:t>embers</w:t>
      </w:r>
      <w:r w:rsidR="00657B49" w:rsidRPr="00424D51">
        <w:rPr>
          <w:rFonts w:eastAsia="Calibri" w:cstheme="minorHAnsi"/>
          <w:sz w:val="24"/>
          <w:szCs w:val="24"/>
        </w:rPr>
        <w:t xml:space="preserve"> that are</w:t>
      </w:r>
      <w:r w:rsidRPr="00424D51">
        <w:rPr>
          <w:rFonts w:eastAsia="Calibri" w:cstheme="minorHAnsi"/>
          <w:sz w:val="24"/>
          <w:szCs w:val="24"/>
        </w:rPr>
        <w:t xml:space="preserve"> interested in the </w:t>
      </w:r>
      <w:r w:rsidR="00657B49" w:rsidRPr="00424D51">
        <w:rPr>
          <w:rFonts w:eastAsia="Calibri" w:cstheme="minorHAnsi"/>
          <w:sz w:val="24"/>
          <w:szCs w:val="24"/>
        </w:rPr>
        <w:t xml:space="preserve">vacant </w:t>
      </w:r>
      <w:r w:rsidRPr="00424D51">
        <w:rPr>
          <w:rFonts w:eastAsia="Calibri" w:cstheme="minorHAnsi"/>
          <w:sz w:val="24"/>
          <w:szCs w:val="24"/>
        </w:rPr>
        <w:t xml:space="preserve">position may submit their application to the Board.  The Board will fill the vacancy </w:t>
      </w:r>
      <w:r w:rsidR="00657B49" w:rsidRPr="00424D51">
        <w:rPr>
          <w:rFonts w:eastAsia="Calibri" w:cstheme="minorHAnsi"/>
          <w:sz w:val="24"/>
          <w:szCs w:val="24"/>
        </w:rPr>
        <w:t xml:space="preserve">by voting </w:t>
      </w:r>
      <w:r w:rsidR="009E7BAF" w:rsidRPr="00424D51">
        <w:rPr>
          <w:rFonts w:eastAsia="Calibri" w:cstheme="minorHAnsi"/>
          <w:sz w:val="24"/>
          <w:szCs w:val="24"/>
        </w:rPr>
        <w:t>on the submitted names</w:t>
      </w:r>
      <w:r w:rsidRPr="00424D51">
        <w:rPr>
          <w:rFonts w:eastAsia="Calibri" w:cstheme="minorHAnsi"/>
          <w:sz w:val="24"/>
          <w:szCs w:val="24"/>
        </w:rPr>
        <w:t>.  T</w:t>
      </w:r>
      <w:r w:rsidRPr="009E7BAF">
        <w:rPr>
          <w:rFonts w:eastAsia="Calibri" w:cstheme="minorHAnsi"/>
          <w:sz w:val="24"/>
          <w:szCs w:val="24"/>
        </w:rPr>
        <w:t>he appointed Director will hold office until the next annual meeting and reelected by the general membership if applicable.</w:t>
      </w:r>
    </w:p>
    <w:p w:rsidR="009E7BAF" w:rsidRDefault="00315C3D" w:rsidP="00315C3D">
      <w:pPr>
        <w:spacing w:after="120" w:line="276" w:lineRule="auto"/>
        <w:rPr>
          <w:rFonts w:eastAsia="Calibri" w:cstheme="minorHAnsi"/>
          <w:b/>
          <w:sz w:val="24"/>
          <w:szCs w:val="24"/>
        </w:rPr>
      </w:pPr>
      <w:r w:rsidRPr="00B70946">
        <w:rPr>
          <w:rFonts w:eastAsia="Calibri" w:cstheme="minorHAnsi"/>
          <w:b/>
          <w:sz w:val="24"/>
          <w:szCs w:val="24"/>
        </w:rPr>
        <w:t xml:space="preserve">Section 4.  Election </w:t>
      </w:r>
      <w:r w:rsidRPr="00424D51">
        <w:rPr>
          <w:rFonts w:eastAsia="Calibri" w:cstheme="minorHAnsi"/>
          <w:b/>
          <w:sz w:val="24"/>
          <w:szCs w:val="24"/>
        </w:rPr>
        <w:t xml:space="preserve">of </w:t>
      </w:r>
      <w:r w:rsidR="009E7BAF" w:rsidRPr="00424D51">
        <w:rPr>
          <w:rFonts w:eastAsia="Calibri" w:cstheme="minorHAnsi"/>
          <w:b/>
          <w:sz w:val="24"/>
          <w:szCs w:val="24"/>
        </w:rPr>
        <w:t>Directors</w:t>
      </w:r>
      <w:r w:rsidRPr="00B70946">
        <w:rPr>
          <w:rFonts w:eastAsia="Calibri" w:cstheme="minorHAnsi"/>
          <w:b/>
          <w:sz w:val="24"/>
          <w:szCs w:val="24"/>
        </w:rPr>
        <w:t xml:space="preserve"> </w:t>
      </w:r>
    </w:p>
    <w:p w:rsidR="00315C3D" w:rsidRPr="00B70946" w:rsidRDefault="00315C3D" w:rsidP="00315C3D">
      <w:pPr>
        <w:spacing w:after="120" w:line="276" w:lineRule="auto"/>
        <w:rPr>
          <w:rFonts w:eastAsia="Calibri" w:cstheme="minorHAnsi"/>
          <w:sz w:val="24"/>
          <w:szCs w:val="24"/>
        </w:rPr>
      </w:pPr>
      <w:r w:rsidRPr="00B70946">
        <w:rPr>
          <w:rFonts w:eastAsia="Calibri" w:cstheme="minorHAnsi"/>
          <w:sz w:val="24"/>
          <w:szCs w:val="24"/>
        </w:rPr>
        <w:t xml:space="preserve">Board </w:t>
      </w:r>
      <w:r w:rsidR="009E7BAF" w:rsidRPr="00424D51">
        <w:rPr>
          <w:rFonts w:eastAsia="Calibri" w:cstheme="minorHAnsi"/>
          <w:sz w:val="24"/>
          <w:szCs w:val="24"/>
        </w:rPr>
        <w:t>Directors</w:t>
      </w:r>
      <w:r w:rsidR="009E7BAF">
        <w:rPr>
          <w:rFonts w:eastAsia="Calibri" w:cstheme="minorHAnsi"/>
          <w:sz w:val="24"/>
          <w:szCs w:val="24"/>
        </w:rPr>
        <w:t xml:space="preserve"> </w:t>
      </w:r>
      <w:r w:rsidRPr="00B70946">
        <w:rPr>
          <w:rFonts w:eastAsia="Calibri" w:cstheme="minorHAnsi"/>
          <w:sz w:val="24"/>
          <w:szCs w:val="24"/>
        </w:rPr>
        <w:t xml:space="preserve">shall be elected at the annual general meeting </w:t>
      </w:r>
      <w:r w:rsidRPr="00424D51">
        <w:rPr>
          <w:rFonts w:eastAsia="Calibri" w:cstheme="minorHAnsi"/>
          <w:sz w:val="24"/>
          <w:szCs w:val="24"/>
        </w:rPr>
        <w:t xml:space="preserve">by the </w:t>
      </w:r>
      <w:r w:rsidR="009E7BAF" w:rsidRPr="00424D51">
        <w:rPr>
          <w:rFonts w:eastAsia="Calibri" w:cstheme="minorHAnsi"/>
          <w:sz w:val="24"/>
          <w:szCs w:val="24"/>
        </w:rPr>
        <w:t>HRLA membership</w:t>
      </w:r>
      <w:r w:rsidRPr="00424D51">
        <w:rPr>
          <w:rFonts w:eastAsia="Calibri" w:cstheme="minorHAnsi"/>
          <w:sz w:val="24"/>
          <w:szCs w:val="24"/>
        </w:rPr>
        <w:t xml:space="preserve"> for a term</w:t>
      </w:r>
      <w:r w:rsidRPr="00B70946">
        <w:rPr>
          <w:rFonts w:eastAsia="Calibri" w:cstheme="minorHAnsi"/>
          <w:sz w:val="24"/>
          <w:szCs w:val="24"/>
        </w:rPr>
        <w:t xml:space="preserve"> </w:t>
      </w:r>
      <w:r w:rsidR="00424D51">
        <w:rPr>
          <w:rFonts w:eastAsia="Calibri" w:cstheme="minorHAnsi"/>
          <w:sz w:val="24"/>
          <w:szCs w:val="24"/>
        </w:rPr>
        <w:t>of</w:t>
      </w:r>
      <w:r w:rsidRPr="00424D51">
        <w:rPr>
          <w:rFonts w:eastAsia="Calibri" w:cstheme="minorHAnsi"/>
          <w:sz w:val="24"/>
          <w:szCs w:val="24"/>
        </w:rPr>
        <w:t xml:space="preserve"> three (3) years. </w:t>
      </w:r>
      <w:r w:rsidR="00DA37BE" w:rsidRPr="00424D51">
        <w:rPr>
          <w:rFonts w:eastAsia="Calibri" w:cstheme="minorHAnsi"/>
          <w:sz w:val="24"/>
          <w:szCs w:val="24"/>
        </w:rPr>
        <w:t>In the event the Board has less than nine (9) members, terms of Directors may be staggered in an election year to ensure that the Board has a full complement of 9-members. Only one member per site may be elected to the BOD.</w:t>
      </w:r>
    </w:p>
    <w:p w:rsidR="001D6FF2" w:rsidRDefault="00315C3D" w:rsidP="00315C3D">
      <w:pPr>
        <w:rPr>
          <w:rFonts w:cstheme="minorHAnsi"/>
          <w:b/>
          <w:sz w:val="28"/>
          <w:szCs w:val="28"/>
        </w:rPr>
      </w:pPr>
      <w:r w:rsidRPr="00084617">
        <w:rPr>
          <w:rFonts w:cstheme="minorHAnsi"/>
          <w:b/>
          <w:sz w:val="28"/>
          <w:szCs w:val="28"/>
        </w:rPr>
        <w:t xml:space="preserve">ARTICLE </w:t>
      </w:r>
      <w:r w:rsidR="00B45E25">
        <w:rPr>
          <w:rFonts w:cstheme="minorHAnsi"/>
          <w:b/>
          <w:sz w:val="28"/>
          <w:szCs w:val="28"/>
        </w:rPr>
        <w:t>VIII</w:t>
      </w:r>
      <w:r w:rsidR="00084617">
        <w:rPr>
          <w:rFonts w:cstheme="minorHAnsi"/>
          <w:b/>
          <w:sz w:val="28"/>
          <w:szCs w:val="28"/>
        </w:rPr>
        <w:t>:</w:t>
      </w:r>
      <w:r w:rsidRPr="00084617">
        <w:rPr>
          <w:rFonts w:cstheme="minorHAnsi"/>
          <w:sz w:val="28"/>
          <w:szCs w:val="28"/>
        </w:rPr>
        <w:t xml:space="preserve">  </w:t>
      </w:r>
      <w:r w:rsidRPr="00084617">
        <w:rPr>
          <w:rFonts w:cstheme="minorHAnsi"/>
          <w:b/>
          <w:sz w:val="28"/>
          <w:szCs w:val="28"/>
        </w:rPr>
        <w:t>BYLAWS</w:t>
      </w:r>
      <w:r w:rsidR="004C0FFB">
        <w:rPr>
          <w:rFonts w:cstheme="minorHAnsi"/>
          <w:b/>
          <w:sz w:val="28"/>
          <w:szCs w:val="28"/>
        </w:rPr>
        <w:t xml:space="preserve"> </w:t>
      </w:r>
    </w:p>
    <w:p w:rsidR="001D6FF2" w:rsidRPr="00424D51" w:rsidRDefault="00E47A27" w:rsidP="00315C3D">
      <w:pPr>
        <w:rPr>
          <w:rFonts w:cstheme="minorHAnsi"/>
          <w:sz w:val="24"/>
          <w:szCs w:val="24"/>
        </w:rPr>
      </w:pPr>
      <w:r>
        <w:rPr>
          <w:rFonts w:cstheme="minorHAnsi"/>
          <w:sz w:val="24"/>
          <w:szCs w:val="24"/>
        </w:rPr>
        <w:t>Changes, additions and/or amendments to the bylaws will be voted on by the HLRA at the Annual General meeting</w:t>
      </w:r>
    </w:p>
    <w:p w:rsidR="005C2059" w:rsidRDefault="005C2059" w:rsidP="005C2059">
      <w:pPr>
        <w:rPr>
          <w:rFonts w:cstheme="minorHAnsi"/>
          <w:b/>
          <w:sz w:val="28"/>
          <w:szCs w:val="28"/>
        </w:rPr>
      </w:pPr>
      <w:r w:rsidRPr="005C2059">
        <w:rPr>
          <w:rFonts w:cstheme="minorHAnsi"/>
          <w:b/>
          <w:sz w:val="28"/>
          <w:szCs w:val="28"/>
        </w:rPr>
        <w:t xml:space="preserve">ARTICLE </w:t>
      </w:r>
      <w:r w:rsidR="00B45E25">
        <w:rPr>
          <w:rFonts w:cstheme="minorHAnsi"/>
          <w:b/>
          <w:sz w:val="28"/>
          <w:szCs w:val="28"/>
        </w:rPr>
        <w:t>IX</w:t>
      </w:r>
      <w:r w:rsidRPr="005C2059">
        <w:rPr>
          <w:rFonts w:cstheme="minorHAnsi"/>
          <w:b/>
          <w:sz w:val="28"/>
          <w:szCs w:val="28"/>
        </w:rPr>
        <w:t>: ELECTIONS</w:t>
      </w:r>
    </w:p>
    <w:p w:rsidR="00DF542A" w:rsidRDefault="00DF542A" w:rsidP="005C2059">
      <w:pPr>
        <w:rPr>
          <w:rFonts w:cstheme="minorHAnsi"/>
          <w:b/>
          <w:sz w:val="24"/>
          <w:szCs w:val="24"/>
        </w:rPr>
      </w:pPr>
      <w:r w:rsidRPr="00DF542A">
        <w:rPr>
          <w:rFonts w:cstheme="minorHAnsi"/>
          <w:b/>
          <w:sz w:val="24"/>
          <w:szCs w:val="24"/>
        </w:rPr>
        <w:t>Section 1</w:t>
      </w:r>
      <w:r w:rsidRPr="00563D8C">
        <w:rPr>
          <w:rFonts w:cstheme="minorHAnsi"/>
          <w:b/>
          <w:sz w:val="24"/>
          <w:szCs w:val="24"/>
        </w:rPr>
        <w:t xml:space="preserve">. </w:t>
      </w:r>
      <w:r w:rsidR="008451EE" w:rsidRPr="00563D8C">
        <w:rPr>
          <w:rFonts w:cstheme="minorHAnsi"/>
          <w:b/>
          <w:sz w:val="24"/>
          <w:szCs w:val="24"/>
        </w:rPr>
        <w:t xml:space="preserve">ELECTIONS AND </w:t>
      </w:r>
      <w:r w:rsidRPr="00563D8C">
        <w:rPr>
          <w:rFonts w:cstheme="minorHAnsi"/>
          <w:b/>
          <w:sz w:val="24"/>
          <w:szCs w:val="24"/>
        </w:rPr>
        <w:t>NOMINATING CHAIRPERSON</w:t>
      </w:r>
    </w:p>
    <w:p w:rsidR="00DF542A" w:rsidRPr="00B31D32" w:rsidRDefault="00DF542A" w:rsidP="005C2059">
      <w:pPr>
        <w:rPr>
          <w:rFonts w:cstheme="minorHAnsi"/>
          <w:sz w:val="24"/>
          <w:szCs w:val="24"/>
        </w:rPr>
      </w:pPr>
      <w:r>
        <w:rPr>
          <w:rFonts w:cstheme="minorHAnsi"/>
          <w:sz w:val="24"/>
          <w:szCs w:val="24"/>
        </w:rPr>
        <w:t xml:space="preserve">The BOD shall appoint a chairperson </w:t>
      </w:r>
      <w:r w:rsidR="00820F55">
        <w:rPr>
          <w:rFonts w:cstheme="minorHAnsi"/>
          <w:sz w:val="24"/>
          <w:szCs w:val="24"/>
        </w:rPr>
        <w:t>to o</w:t>
      </w:r>
      <w:r w:rsidRPr="00E47A27">
        <w:rPr>
          <w:rFonts w:cstheme="minorHAnsi"/>
          <w:sz w:val="24"/>
          <w:szCs w:val="24"/>
        </w:rPr>
        <w:t>versee</w:t>
      </w:r>
      <w:r>
        <w:rPr>
          <w:rFonts w:cstheme="minorHAnsi"/>
          <w:sz w:val="24"/>
          <w:szCs w:val="24"/>
        </w:rPr>
        <w:t xml:space="preserve"> seeking nominations for the BOD.  The chairperson may assemble a committee to assist him/her.  The chairperson shall ensure that all perspective nominees are qualified to serve as Director </w:t>
      </w:r>
      <w:r w:rsidR="009940C5">
        <w:rPr>
          <w:rFonts w:cstheme="minorHAnsi"/>
          <w:sz w:val="24"/>
          <w:szCs w:val="24"/>
        </w:rPr>
        <w:t>e.g.</w:t>
      </w:r>
      <w:r>
        <w:rPr>
          <w:rFonts w:cstheme="minorHAnsi"/>
          <w:sz w:val="24"/>
          <w:szCs w:val="24"/>
        </w:rPr>
        <w:t xml:space="preserve"> they must be a member of the HLRA.  The chairperson shall post the</w:t>
      </w:r>
      <w:r w:rsidR="00B31D32">
        <w:rPr>
          <w:rFonts w:cstheme="minorHAnsi"/>
          <w:sz w:val="24"/>
          <w:szCs w:val="24"/>
        </w:rPr>
        <w:t xml:space="preserve"> </w:t>
      </w:r>
      <w:r>
        <w:rPr>
          <w:rFonts w:cstheme="minorHAnsi"/>
          <w:sz w:val="24"/>
          <w:szCs w:val="24"/>
        </w:rPr>
        <w:t xml:space="preserve">nominations of the </w:t>
      </w:r>
      <w:r w:rsidRPr="00820F55">
        <w:rPr>
          <w:rFonts w:cstheme="minorHAnsi"/>
          <w:sz w:val="24"/>
          <w:szCs w:val="24"/>
        </w:rPr>
        <w:t xml:space="preserve">HLRA </w:t>
      </w:r>
      <w:r w:rsidR="00DA252E" w:rsidRPr="00820F55">
        <w:rPr>
          <w:rFonts w:cstheme="minorHAnsi"/>
          <w:sz w:val="24"/>
          <w:szCs w:val="24"/>
        </w:rPr>
        <w:t>information</w:t>
      </w:r>
      <w:r w:rsidR="00DA252E">
        <w:rPr>
          <w:rFonts w:cstheme="minorHAnsi"/>
          <w:sz w:val="24"/>
          <w:szCs w:val="24"/>
        </w:rPr>
        <w:t xml:space="preserve"> </w:t>
      </w:r>
      <w:r>
        <w:rPr>
          <w:rFonts w:cstheme="minorHAnsi"/>
          <w:sz w:val="24"/>
          <w:szCs w:val="24"/>
        </w:rPr>
        <w:t>board one week prior to the election.</w:t>
      </w:r>
    </w:p>
    <w:p w:rsidR="00563D8C" w:rsidRDefault="00563D8C" w:rsidP="005C2059">
      <w:pPr>
        <w:rPr>
          <w:rFonts w:cstheme="minorHAnsi"/>
          <w:sz w:val="24"/>
          <w:szCs w:val="24"/>
        </w:rPr>
      </w:pPr>
    </w:p>
    <w:p w:rsidR="00B31D32" w:rsidRDefault="00B31D32" w:rsidP="005C2059">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-4-   </w:t>
      </w:r>
      <w:r w:rsidR="00160BF5">
        <w:rPr>
          <w:rFonts w:cstheme="minorHAnsi"/>
          <w:b/>
          <w:sz w:val="24"/>
          <w:szCs w:val="24"/>
        </w:rPr>
        <w:t xml:space="preserve">2/19/2019 </w:t>
      </w:r>
    </w:p>
    <w:p w:rsidR="002B6644" w:rsidRDefault="002B6644" w:rsidP="005C2059">
      <w:pPr>
        <w:rPr>
          <w:rFonts w:cstheme="minorHAnsi"/>
          <w:b/>
          <w:sz w:val="24"/>
          <w:szCs w:val="24"/>
        </w:rPr>
      </w:pPr>
      <w:r w:rsidRPr="002B6644">
        <w:rPr>
          <w:rFonts w:cstheme="minorHAnsi"/>
          <w:b/>
          <w:sz w:val="24"/>
          <w:szCs w:val="24"/>
        </w:rPr>
        <w:lastRenderedPageBreak/>
        <w:t xml:space="preserve">Section </w:t>
      </w:r>
      <w:r w:rsidR="00CA005E">
        <w:rPr>
          <w:rFonts w:cstheme="minorHAnsi"/>
          <w:b/>
          <w:sz w:val="24"/>
          <w:szCs w:val="24"/>
        </w:rPr>
        <w:t>2</w:t>
      </w:r>
      <w:r w:rsidRPr="002B6644">
        <w:rPr>
          <w:rFonts w:cstheme="minorHAnsi"/>
          <w:b/>
          <w:sz w:val="24"/>
          <w:szCs w:val="24"/>
        </w:rPr>
        <w:t>. ELECTION VOTING/ BALLOTS</w:t>
      </w:r>
    </w:p>
    <w:p w:rsidR="002B6644" w:rsidRDefault="002B6644" w:rsidP="005C2059">
      <w:pPr>
        <w:rPr>
          <w:rFonts w:cstheme="minorHAnsi"/>
          <w:sz w:val="24"/>
          <w:szCs w:val="24"/>
        </w:rPr>
      </w:pPr>
      <w:r>
        <w:rPr>
          <w:rFonts w:cstheme="minorHAnsi"/>
          <w:sz w:val="24"/>
          <w:szCs w:val="24"/>
        </w:rPr>
        <w:t>Ballots will be secret.</w:t>
      </w:r>
      <w:r w:rsidR="00CA005E">
        <w:rPr>
          <w:rFonts w:cstheme="minorHAnsi"/>
          <w:sz w:val="24"/>
          <w:szCs w:val="24"/>
        </w:rPr>
        <w:t>0ne ballot per site/member is allowed</w:t>
      </w:r>
      <w:r>
        <w:rPr>
          <w:rFonts w:cstheme="minorHAnsi"/>
          <w:sz w:val="24"/>
          <w:szCs w:val="24"/>
        </w:rPr>
        <w:t>.  The Elections Chairperson shall maintain a record of all members receiving ballots.</w:t>
      </w:r>
    </w:p>
    <w:p w:rsidR="002B6644" w:rsidRDefault="002B6644" w:rsidP="005C2059">
      <w:pPr>
        <w:rPr>
          <w:rFonts w:cstheme="minorHAnsi"/>
          <w:sz w:val="24"/>
          <w:szCs w:val="24"/>
        </w:rPr>
      </w:pPr>
      <w:r>
        <w:rPr>
          <w:rFonts w:cstheme="minorHAnsi"/>
          <w:sz w:val="24"/>
          <w:szCs w:val="24"/>
        </w:rPr>
        <w:t>Proxies are allowed</w:t>
      </w:r>
      <w:r w:rsidR="00853241">
        <w:rPr>
          <w:rFonts w:cstheme="minorHAnsi"/>
          <w:sz w:val="24"/>
          <w:szCs w:val="24"/>
        </w:rPr>
        <w:t>,</w:t>
      </w:r>
      <w:r w:rsidR="00820F55">
        <w:rPr>
          <w:rFonts w:cstheme="minorHAnsi"/>
          <w:sz w:val="24"/>
          <w:szCs w:val="24"/>
        </w:rPr>
        <w:t xml:space="preserve"> when fully filled in</w:t>
      </w:r>
      <w:r w:rsidR="008451EE">
        <w:rPr>
          <w:rFonts w:cstheme="minorHAnsi"/>
          <w:sz w:val="24"/>
          <w:szCs w:val="24"/>
        </w:rPr>
        <w:t xml:space="preserve"> and </w:t>
      </w:r>
      <w:r w:rsidR="000E2986">
        <w:rPr>
          <w:rFonts w:cstheme="minorHAnsi"/>
          <w:sz w:val="24"/>
          <w:szCs w:val="24"/>
        </w:rPr>
        <w:t>signed</w:t>
      </w:r>
      <w:r w:rsidR="00820F55">
        <w:rPr>
          <w:rFonts w:cstheme="minorHAnsi"/>
          <w:sz w:val="24"/>
          <w:szCs w:val="24"/>
        </w:rPr>
        <w:t>, on</w:t>
      </w:r>
      <w:r w:rsidR="000E2986">
        <w:rPr>
          <w:rFonts w:cstheme="minorHAnsi"/>
          <w:sz w:val="24"/>
          <w:szCs w:val="24"/>
        </w:rPr>
        <w:t xml:space="preserve"> </w:t>
      </w:r>
      <w:r w:rsidR="00820F55">
        <w:rPr>
          <w:rFonts w:cstheme="minorHAnsi"/>
          <w:sz w:val="24"/>
          <w:szCs w:val="24"/>
        </w:rPr>
        <w:t>a prescribed form provided by the BOD, by the HLRA member and presented to the election chairperson prior to the election date.</w:t>
      </w:r>
      <w:r>
        <w:rPr>
          <w:rFonts w:cstheme="minorHAnsi"/>
          <w:sz w:val="24"/>
          <w:szCs w:val="24"/>
        </w:rPr>
        <w:t xml:space="preserve"> </w:t>
      </w:r>
    </w:p>
    <w:p w:rsidR="002B6644" w:rsidRDefault="002B6644" w:rsidP="005C2059">
      <w:pPr>
        <w:rPr>
          <w:rFonts w:cstheme="minorHAnsi"/>
          <w:sz w:val="24"/>
          <w:szCs w:val="24"/>
        </w:rPr>
      </w:pPr>
      <w:r>
        <w:rPr>
          <w:rFonts w:cstheme="minorHAnsi"/>
          <w:sz w:val="24"/>
          <w:szCs w:val="24"/>
        </w:rPr>
        <w:t>If the number of candidates does not exceed the number of open positions, the vote may be taken by voice</w:t>
      </w:r>
    </w:p>
    <w:p w:rsidR="00CF07E0" w:rsidRPr="001B33B6" w:rsidRDefault="00CF07E0" w:rsidP="005C2059">
      <w:pPr>
        <w:rPr>
          <w:rFonts w:cstheme="minorHAnsi"/>
          <w:sz w:val="24"/>
          <w:szCs w:val="24"/>
        </w:rPr>
      </w:pPr>
      <w:r w:rsidRPr="001B33B6">
        <w:rPr>
          <w:rFonts w:cstheme="minorHAnsi"/>
          <w:sz w:val="24"/>
          <w:szCs w:val="24"/>
        </w:rPr>
        <w:t xml:space="preserve">If there is an equal number of open seats and nominees, there will be </w:t>
      </w:r>
      <w:r w:rsidRPr="001B33B6">
        <w:rPr>
          <w:rFonts w:cstheme="minorHAnsi"/>
          <w:b/>
          <w:sz w:val="24"/>
          <w:szCs w:val="24"/>
        </w:rPr>
        <w:t>no election</w:t>
      </w:r>
      <w:r w:rsidRPr="001B33B6">
        <w:rPr>
          <w:rFonts w:cstheme="minorHAnsi"/>
          <w:sz w:val="24"/>
          <w:szCs w:val="24"/>
        </w:rPr>
        <w:t>.  The nominees will be introduced at the Annual Meeting.</w:t>
      </w:r>
    </w:p>
    <w:p w:rsidR="00CF07E0" w:rsidRPr="001B33B6" w:rsidRDefault="00CF07E0" w:rsidP="005C2059">
      <w:pPr>
        <w:rPr>
          <w:rFonts w:cstheme="minorHAnsi"/>
          <w:sz w:val="24"/>
          <w:szCs w:val="24"/>
        </w:rPr>
      </w:pPr>
      <w:r w:rsidRPr="001B33B6">
        <w:rPr>
          <w:rFonts w:cstheme="minorHAnsi"/>
          <w:sz w:val="24"/>
          <w:szCs w:val="24"/>
        </w:rPr>
        <w:t>The cut-off date for nominations will be one week prior to the scheduled date for the Annual meeting.</w:t>
      </w:r>
    </w:p>
    <w:p w:rsidR="00CF07E0" w:rsidRPr="001B33B6" w:rsidRDefault="00CF07E0" w:rsidP="005C2059">
      <w:pPr>
        <w:rPr>
          <w:rFonts w:cstheme="minorHAnsi"/>
          <w:sz w:val="24"/>
          <w:szCs w:val="24"/>
        </w:rPr>
      </w:pPr>
      <w:r w:rsidRPr="001B33B6">
        <w:rPr>
          <w:rFonts w:cstheme="minorHAnsi"/>
          <w:sz w:val="24"/>
          <w:szCs w:val="24"/>
        </w:rPr>
        <w:t>NO nominations will be accepted from the floor at the Annual meeting if there is a full slate of candidates.</w:t>
      </w:r>
    </w:p>
    <w:p w:rsidR="00CD7872" w:rsidRPr="00563D8C" w:rsidRDefault="00CD7872" w:rsidP="005C2059">
      <w:pPr>
        <w:rPr>
          <w:rFonts w:cstheme="minorHAnsi"/>
          <w:b/>
          <w:sz w:val="28"/>
          <w:szCs w:val="28"/>
        </w:rPr>
      </w:pPr>
      <w:r w:rsidRPr="00563D8C">
        <w:rPr>
          <w:rFonts w:cstheme="minorHAnsi"/>
          <w:b/>
          <w:sz w:val="28"/>
          <w:szCs w:val="28"/>
        </w:rPr>
        <w:t>ARTICLE X: RECORD RETENTION</w:t>
      </w:r>
    </w:p>
    <w:p w:rsidR="00CD7872" w:rsidRPr="00563D8C" w:rsidRDefault="00CD7872" w:rsidP="005C2059">
      <w:pPr>
        <w:rPr>
          <w:rFonts w:cstheme="minorHAnsi"/>
          <w:sz w:val="24"/>
          <w:szCs w:val="24"/>
        </w:rPr>
      </w:pPr>
      <w:r w:rsidRPr="00563D8C">
        <w:rPr>
          <w:rFonts w:cstheme="minorHAnsi"/>
          <w:sz w:val="24"/>
          <w:szCs w:val="24"/>
        </w:rPr>
        <w:t xml:space="preserve">The HLRA will keep records of the minutes of all meetings, </w:t>
      </w:r>
      <w:r w:rsidR="00DB4EF4" w:rsidRPr="00563D8C">
        <w:rPr>
          <w:rFonts w:cstheme="minorHAnsi"/>
          <w:sz w:val="24"/>
          <w:szCs w:val="24"/>
        </w:rPr>
        <w:t>accurate</w:t>
      </w:r>
      <w:r w:rsidRPr="00563D8C">
        <w:rPr>
          <w:rFonts w:cstheme="minorHAnsi"/>
          <w:sz w:val="24"/>
          <w:szCs w:val="24"/>
        </w:rPr>
        <w:t xml:space="preserve"> accounting records, The Articles of Incorporation, current bylaws and the most recent annual report delivered to the Department of State, Florida </w:t>
      </w:r>
    </w:p>
    <w:p w:rsidR="00DB4EF4" w:rsidRPr="00563D8C" w:rsidRDefault="00DB4EF4" w:rsidP="005C2059">
      <w:pPr>
        <w:rPr>
          <w:rFonts w:cstheme="minorHAnsi"/>
          <w:sz w:val="24"/>
          <w:szCs w:val="24"/>
        </w:rPr>
      </w:pPr>
      <w:r w:rsidRPr="00563D8C">
        <w:rPr>
          <w:rFonts w:cstheme="minorHAnsi"/>
          <w:sz w:val="24"/>
          <w:szCs w:val="24"/>
        </w:rPr>
        <w:t>Minutes and accounting records shall be retained for three (3) years</w:t>
      </w:r>
    </w:p>
    <w:p w:rsidR="00315C3D" w:rsidRDefault="00315C3D" w:rsidP="00315C3D">
      <w:pPr>
        <w:rPr>
          <w:sz w:val="24"/>
          <w:szCs w:val="24"/>
        </w:rPr>
      </w:pPr>
    </w:p>
    <w:p w:rsidR="00113883" w:rsidRPr="009940C5" w:rsidRDefault="009940C5" w:rsidP="00315C3D">
      <w:pPr>
        <w:rPr>
          <w:b/>
          <w:sz w:val="28"/>
          <w:szCs w:val="28"/>
        </w:rPr>
      </w:pPr>
      <w:r w:rsidRPr="009940C5">
        <w:rPr>
          <w:b/>
          <w:sz w:val="28"/>
          <w:szCs w:val="28"/>
        </w:rPr>
        <w:t xml:space="preserve">Adopted this </w:t>
      </w:r>
      <w:r w:rsidR="00277BE2">
        <w:rPr>
          <w:b/>
          <w:sz w:val="28"/>
          <w:szCs w:val="28"/>
        </w:rPr>
        <w:t>19</w:t>
      </w:r>
      <w:r w:rsidR="000432B1" w:rsidRPr="000432B1">
        <w:rPr>
          <w:b/>
          <w:sz w:val="28"/>
          <w:szCs w:val="28"/>
          <w:vertAlign w:val="superscript"/>
        </w:rPr>
        <w:t>th</w:t>
      </w:r>
      <w:r w:rsidR="000432B1">
        <w:rPr>
          <w:b/>
          <w:sz w:val="28"/>
          <w:szCs w:val="28"/>
        </w:rPr>
        <w:t xml:space="preserve"> </w:t>
      </w:r>
      <w:r w:rsidR="000432B1" w:rsidRPr="009940C5">
        <w:rPr>
          <w:b/>
          <w:sz w:val="28"/>
          <w:szCs w:val="28"/>
        </w:rPr>
        <w:t>day</w:t>
      </w:r>
      <w:r w:rsidRPr="009940C5">
        <w:rPr>
          <w:b/>
          <w:sz w:val="28"/>
          <w:szCs w:val="28"/>
        </w:rPr>
        <w:t xml:space="preserve"> of </w:t>
      </w:r>
      <w:r w:rsidR="00277BE2">
        <w:rPr>
          <w:b/>
          <w:sz w:val="28"/>
          <w:szCs w:val="28"/>
        </w:rPr>
        <w:t>February 2019</w:t>
      </w:r>
    </w:p>
    <w:p w:rsidR="009940C5" w:rsidRPr="009940C5" w:rsidRDefault="009940C5" w:rsidP="00315C3D">
      <w:pPr>
        <w:rPr>
          <w:b/>
          <w:sz w:val="28"/>
          <w:szCs w:val="28"/>
        </w:rPr>
      </w:pPr>
      <w:r w:rsidRPr="009940C5">
        <w:rPr>
          <w:b/>
          <w:sz w:val="28"/>
          <w:szCs w:val="28"/>
        </w:rPr>
        <w:t xml:space="preserve">President: </w:t>
      </w:r>
      <w:r w:rsidR="000432B1">
        <w:rPr>
          <w:b/>
          <w:sz w:val="28"/>
          <w:szCs w:val="28"/>
        </w:rPr>
        <w:t>Sue Craig</w:t>
      </w:r>
    </w:p>
    <w:p w:rsidR="009940C5" w:rsidRPr="009940C5" w:rsidRDefault="009940C5" w:rsidP="00315C3D">
      <w:pPr>
        <w:rPr>
          <w:b/>
          <w:sz w:val="28"/>
          <w:szCs w:val="28"/>
        </w:rPr>
      </w:pPr>
      <w:r w:rsidRPr="009940C5">
        <w:rPr>
          <w:b/>
          <w:sz w:val="28"/>
          <w:szCs w:val="28"/>
        </w:rPr>
        <w:t>Secretary:  Sheila Campbell</w:t>
      </w:r>
    </w:p>
    <w:p w:rsidR="00B45E25" w:rsidRDefault="00B45E25" w:rsidP="00315C3D">
      <w:pPr>
        <w:rPr>
          <w:sz w:val="24"/>
          <w:szCs w:val="24"/>
        </w:rPr>
      </w:pPr>
    </w:p>
    <w:p w:rsidR="00B45E25" w:rsidRDefault="00B45E25" w:rsidP="00315C3D">
      <w:pPr>
        <w:rPr>
          <w:sz w:val="24"/>
          <w:szCs w:val="24"/>
        </w:rPr>
      </w:pPr>
    </w:p>
    <w:p w:rsidR="00113883" w:rsidRDefault="00113883" w:rsidP="00315C3D">
      <w:pPr>
        <w:rPr>
          <w:sz w:val="24"/>
          <w:szCs w:val="24"/>
        </w:rPr>
      </w:pPr>
      <w:r>
        <w:rPr>
          <w:sz w:val="24"/>
          <w:szCs w:val="24"/>
        </w:rPr>
        <w:t>References:</w:t>
      </w:r>
    </w:p>
    <w:p w:rsidR="00113883" w:rsidRDefault="00113883" w:rsidP="00113883">
      <w:pPr>
        <w:pStyle w:val="ListParagraph"/>
        <w:numPr>
          <w:ilvl w:val="0"/>
          <w:numId w:val="1"/>
        </w:numPr>
        <w:rPr>
          <w:sz w:val="24"/>
          <w:szCs w:val="24"/>
        </w:rPr>
      </w:pPr>
      <w:r>
        <w:rPr>
          <w:sz w:val="24"/>
          <w:szCs w:val="24"/>
        </w:rPr>
        <w:t xml:space="preserve">HLRA Bylaws </w:t>
      </w:r>
      <w:r w:rsidR="00C55888">
        <w:rPr>
          <w:sz w:val="24"/>
          <w:szCs w:val="24"/>
        </w:rPr>
        <w:t xml:space="preserve">3/5/2018, </w:t>
      </w:r>
      <w:r>
        <w:rPr>
          <w:sz w:val="24"/>
          <w:szCs w:val="24"/>
        </w:rPr>
        <w:t>2/14/2017, 12/14/2017</w:t>
      </w:r>
      <w:r w:rsidR="009940C5">
        <w:rPr>
          <w:sz w:val="24"/>
          <w:szCs w:val="24"/>
        </w:rPr>
        <w:t>, 04/2006</w:t>
      </w:r>
    </w:p>
    <w:p w:rsidR="004C6F1D" w:rsidRDefault="004C6F1D" w:rsidP="00113883">
      <w:pPr>
        <w:pStyle w:val="ListParagraph"/>
        <w:numPr>
          <w:ilvl w:val="0"/>
          <w:numId w:val="1"/>
        </w:numPr>
        <w:rPr>
          <w:sz w:val="24"/>
          <w:szCs w:val="24"/>
        </w:rPr>
      </w:pPr>
      <w:r>
        <w:rPr>
          <w:sz w:val="24"/>
          <w:szCs w:val="24"/>
        </w:rPr>
        <w:t>Robert’s Rules of Order, Newly Revised 11</w:t>
      </w:r>
      <w:r w:rsidRPr="004C6F1D">
        <w:rPr>
          <w:sz w:val="24"/>
          <w:szCs w:val="24"/>
          <w:vertAlign w:val="superscript"/>
        </w:rPr>
        <w:t>th</w:t>
      </w:r>
      <w:r>
        <w:rPr>
          <w:sz w:val="24"/>
          <w:szCs w:val="24"/>
        </w:rPr>
        <w:t xml:space="preserve"> Edition, April 2013</w:t>
      </w:r>
    </w:p>
    <w:p w:rsidR="00C916E0" w:rsidRDefault="00ED2453" w:rsidP="00113883">
      <w:pPr>
        <w:pStyle w:val="ListParagraph"/>
        <w:numPr>
          <w:ilvl w:val="0"/>
          <w:numId w:val="1"/>
        </w:numPr>
        <w:rPr>
          <w:sz w:val="24"/>
          <w:szCs w:val="24"/>
        </w:rPr>
      </w:pPr>
      <w:r>
        <w:rPr>
          <w:sz w:val="24"/>
          <w:szCs w:val="24"/>
        </w:rPr>
        <w:t xml:space="preserve">Harbor Lakes Owners Association Inc, Articles of Incorporation, </w:t>
      </w:r>
      <w:r w:rsidR="00807C89">
        <w:rPr>
          <w:sz w:val="24"/>
          <w:szCs w:val="24"/>
        </w:rPr>
        <w:t>November</w:t>
      </w:r>
      <w:r w:rsidR="000D3A64">
        <w:rPr>
          <w:sz w:val="24"/>
          <w:szCs w:val="24"/>
        </w:rPr>
        <w:t xml:space="preserve"> 9, 1998, </w:t>
      </w:r>
      <w:r>
        <w:rPr>
          <w:sz w:val="24"/>
          <w:szCs w:val="24"/>
        </w:rPr>
        <w:t xml:space="preserve">State of </w:t>
      </w:r>
      <w:r w:rsidR="00D533D4">
        <w:rPr>
          <w:sz w:val="24"/>
          <w:szCs w:val="24"/>
        </w:rPr>
        <w:t>Florida,</w:t>
      </w:r>
      <w:r>
        <w:rPr>
          <w:sz w:val="24"/>
          <w:szCs w:val="24"/>
        </w:rPr>
        <w:t xml:space="preserve"> Document # N98000006462</w:t>
      </w:r>
      <w:r w:rsidR="000D3A64">
        <w:rPr>
          <w:sz w:val="24"/>
          <w:szCs w:val="24"/>
        </w:rPr>
        <w:t>.</w:t>
      </w:r>
    </w:p>
    <w:p w:rsidR="00D533D4" w:rsidRPr="00113883" w:rsidRDefault="00D533D4" w:rsidP="00113883">
      <w:pPr>
        <w:pStyle w:val="ListParagraph"/>
        <w:numPr>
          <w:ilvl w:val="0"/>
          <w:numId w:val="1"/>
        </w:numPr>
        <w:rPr>
          <w:sz w:val="24"/>
          <w:szCs w:val="24"/>
        </w:rPr>
      </w:pPr>
      <w:r>
        <w:rPr>
          <w:sz w:val="24"/>
          <w:szCs w:val="24"/>
        </w:rPr>
        <w:t>Florida State; Florida Not for Profit Corporations Act, Florida Statutes Chapter 617</w:t>
      </w:r>
    </w:p>
    <w:p w:rsidR="00113883" w:rsidRDefault="00113883" w:rsidP="00315C3D">
      <w:pPr>
        <w:rPr>
          <w:sz w:val="24"/>
          <w:szCs w:val="24"/>
        </w:rPr>
      </w:pPr>
      <w:r>
        <w:rPr>
          <w:sz w:val="24"/>
          <w:szCs w:val="24"/>
        </w:rPr>
        <w:t>The 20</w:t>
      </w:r>
      <w:r w:rsidR="00563D8C">
        <w:rPr>
          <w:sz w:val="24"/>
          <w:szCs w:val="24"/>
        </w:rPr>
        <w:t>17</w:t>
      </w:r>
      <w:r>
        <w:rPr>
          <w:sz w:val="24"/>
          <w:szCs w:val="24"/>
        </w:rPr>
        <w:t xml:space="preserve"> HLRA Bylaws have been reviewed, revised and amended by the HLRA BOD: Jean </w:t>
      </w:r>
      <w:proofErr w:type="spellStart"/>
      <w:r>
        <w:rPr>
          <w:sz w:val="24"/>
          <w:szCs w:val="24"/>
        </w:rPr>
        <w:t>Gosselin</w:t>
      </w:r>
      <w:proofErr w:type="spellEnd"/>
      <w:r>
        <w:rPr>
          <w:sz w:val="24"/>
          <w:szCs w:val="24"/>
        </w:rPr>
        <w:t xml:space="preserve">, Sue Craig, Peggy Yoder, Sheila Campbell, Ed Sterling, Marty </w:t>
      </w:r>
      <w:proofErr w:type="spellStart"/>
      <w:r>
        <w:rPr>
          <w:sz w:val="24"/>
          <w:szCs w:val="24"/>
        </w:rPr>
        <w:t>Kelnhofer</w:t>
      </w:r>
      <w:proofErr w:type="spellEnd"/>
      <w:r>
        <w:rPr>
          <w:sz w:val="24"/>
          <w:szCs w:val="24"/>
        </w:rPr>
        <w:t>, Donna Wallace</w:t>
      </w:r>
    </w:p>
    <w:p w:rsidR="00563D8C" w:rsidRDefault="00641549" w:rsidP="00315C3D">
      <w:pPr>
        <w:rPr>
          <w:sz w:val="24"/>
          <w:szCs w:val="24"/>
        </w:rPr>
      </w:pPr>
      <w:r>
        <w:rPr>
          <w:sz w:val="24"/>
          <w:szCs w:val="24"/>
        </w:rPr>
        <w:t>The 2018 HLRA Bylaws have been reviewed, revised and amended by the HLRA BOD on 2/19/2019</w:t>
      </w:r>
      <w:r w:rsidR="00954303">
        <w:rPr>
          <w:sz w:val="24"/>
          <w:szCs w:val="24"/>
        </w:rPr>
        <w:t>.</w:t>
      </w:r>
    </w:p>
    <w:p w:rsidR="00563D8C" w:rsidRPr="00563D8C" w:rsidRDefault="00624479" w:rsidP="00D57789">
      <w:pPr>
        <w:ind w:left="8640"/>
        <w:jc w:val="right"/>
        <w:rPr>
          <w:b/>
          <w:sz w:val="24"/>
          <w:szCs w:val="24"/>
        </w:rPr>
      </w:pPr>
      <w:r>
        <w:rPr>
          <w:b/>
          <w:sz w:val="24"/>
          <w:szCs w:val="24"/>
        </w:rPr>
        <w:t xml:space="preserve">                                                                                                                                                                                                                     </w:t>
      </w:r>
      <w:r w:rsidR="00D57789">
        <w:rPr>
          <w:b/>
          <w:sz w:val="24"/>
          <w:szCs w:val="24"/>
        </w:rPr>
        <w:t xml:space="preserve">                          </w:t>
      </w:r>
      <w:r w:rsidR="00563D8C" w:rsidRPr="00563D8C">
        <w:rPr>
          <w:b/>
          <w:sz w:val="24"/>
          <w:szCs w:val="24"/>
        </w:rPr>
        <w:t xml:space="preserve">-5-   </w:t>
      </w:r>
      <w:r w:rsidR="00BE04E5">
        <w:rPr>
          <w:rFonts w:cstheme="minorHAnsi"/>
          <w:b/>
          <w:sz w:val="24"/>
          <w:szCs w:val="24"/>
        </w:rPr>
        <w:t xml:space="preserve">2/19/2019 </w:t>
      </w:r>
    </w:p>
    <w:sectPr w:rsidR="00563D8C" w:rsidRPr="00563D8C" w:rsidSect="00BF529C">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F4" w:rsidRDefault="000958F4" w:rsidP="00BD6829">
      <w:pPr>
        <w:spacing w:after="0" w:line="240" w:lineRule="auto"/>
      </w:pPr>
      <w:r>
        <w:separator/>
      </w:r>
    </w:p>
  </w:endnote>
  <w:endnote w:type="continuationSeparator" w:id="0">
    <w:p w:rsidR="000958F4" w:rsidRDefault="000958F4" w:rsidP="00BD6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F4" w:rsidRDefault="000958F4" w:rsidP="00BD6829">
      <w:pPr>
        <w:spacing w:after="0" w:line="240" w:lineRule="auto"/>
      </w:pPr>
      <w:r>
        <w:separator/>
      </w:r>
    </w:p>
  </w:footnote>
  <w:footnote w:type="continuationSeparator" w:id="0">
    <w:p w:rsidR="000958F4" w:rsidRDefault="000958F4" w:rsidP="00BD6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A087A"/>
    <w:multiLevelType w:val="hybridMultilevel"/>
    <w:tmpl w:val="DBAE6654"/>
    <w:lvl w:ilvl="0" w:tplc="78106B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A8F0FE4"/>
    <w:multiLevelType w:val="hybridMultilevel"/>
    <w:tmpl w:val="ACBC5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76114"/>
    <w:rsid w:val="000227FC"/>
    <w:rsid w:val="00026C23"/>
    <w:rsid w:val="000432B1"/>
    <w:rsid w:val="00084617"/>
    <w:rsid w:val="0009389D"/>
    <w:rsid w:val="000958F4"/>
    <w:rsid w:val="000B08EC"/>
    <w:rsid w:val="000D3A64"/>
    <w:rsid w:val="000D631C"/>
    <w:rsid w:val="000E2986"/>
    <w:rsid w:val="00113883"/>
    <w:rsid w:val="00160BF5"/>
    <w:rsid w:val="001622F9"/>
    <w:rsid w:val="001B33B6"/>
    <w:rsid w:val="001C0E3F"/>
    <w:rsid w:val="001D3394"/>
    <w:rsid w:val="001D6FF2"/>
    <w:rsid w:val="001F7C0F"/>
    <w:rsid w:val="00203046"/>
    <w:rsid w:val="00277BE2"/>
    <w:rsid w:val="002A27DB"/>
    <w:rsid w:val="002B6644"/>
    <w:rsid w:val="002F0C00"/>
    <w:rsid w:val="00315C3D"/>
    <w:rsid w:val="00320EBE"/>
    <w:rsid w:val="00323156"/>
    <w:rsid w:val="003C42B6"/>
    <w:rsid w:val="003F5116"/>
    <w:rsid w:val="00405341"/>
    <w:rsid w:val="00413963"/>
    <w:rsid w:val="00424D51"/>
    <w:rsid w:val="00437421"/>
    <w:rsid w:val="00470FD9"/>
    <w:rsid w:val="00471258"/>
    <w:rsid w:val="004C0FFB"/>
    <w:rsid w:val="004C6F1D"/>
    <w:rsid w:val="004F500B"/>
    <w:rsid w:val="00503304"/>
    <w:rsid w:val="00505434"/>
    <w:rsid w:val="00525389"/>
    <w:rsid w:val="005336CE"/>
    <w:rsid w:val="005534F4"/>
    <w:rsid w:val="00563D8C"/>
    <w:rsid w:val="005C2059"/>
    <w:rsid w:val="005C4E28"/>
    <w:rsid w:val="005F2717"/>
    <w:rsid w:val="005F62C9"/>
    <w:rsid w:val="00624479"/>
    <w:rsid w:val="006350DD"/>
    <w:rsid w:val="006372F5"/>
    <w:rsid w:val="00641549"/>
    <w:rsid w:val="00657B49"/>
    <w:rsid w:val="006776DB"/>
    <w:rsid w:val="00691E48"/>
    <w:rsid w:val="006C0927"/>
    <w:rsid w:val="006E208F"/>
    <w:rsid w:val="006F4174"/>
    <w:rsid w:val="0071053B"/>
    <w:rsid w:val="00726ACB"/>
    <w:rsid w:val="007729FA"/>
    <w:rsid w:val="007A6806"/>
    <w:rsid w:val="00807C89"/>
    <w:rsid w:val="00820F55"/>
    <w:rsid w:val="008451EE"/>
    <w:rsid w:val="00853241"/>
    <w:rsid w:val="00876114"/>
    <w:rsid w:val="00877133"/>
    <w:rsid w:val="008F791E"/>
    <w:rsid w:val="00921857"/>
    <w:rsid w:val="00921F17"/>
    <w:rsid w:val="00937CC6"/>
    <w:rsid w:val="00953CC4"/>
    <w:rsid w:val="00954303"/>
    <w:rsid w:val="00963985"/>
    <w:rsid w:val="009940C5"/>
    <w:rsid w:val="009B5FCF"/>
    <w:rsid w:val="009C44E8"/>
    <w:rsid w:val="009D0558"/>
    <w:rsid w:val="009E7BAF"/>
    <w:rsid w:val="00A43061"/>
    <w:rsid w:val="00A5454C"/>
    <w:rsid w:val="00AB5F3C"/>
    <w:rsid w:val="00B31D32"/>
    <w:rsid w:val="00B42725"/>
    <w:rsid w:val="00B45E25"/>
    <w:rsid w:val="00B57A84"/>
    <w:rsid w:val="00B8341D"/>
    <w:rsid w:val="00BD6829"/>
    <w:rsid w:val="00BE04E5"/>
    <w:rsid w:val="00BF529C"/>
    <w:rsid w:val="00C107AB"/>
    <w:rsid w:val="00C12AD4"/>
    <w:rsid w:val="00C55888"/>
    <w:rsid w:val="00C66F28"/>
    <w:rsid w:val="00C80CB6"/>
    <w:rsid w:val="00C87BA4"/>
    <w:rsid w:val="00C916E0"/>
    <w:rsid w:val="00CA005E"/>
    <w:rsid w:val="00CA2E52"/>
    <w:rsid w:val="00CD7872"/>
    <w:rsid w:val="00CF07E0"/>
    <w:rsid w:val="00D37D5A"/>
    <w:rsid w:val="00D533D4"/>
    <w:rsid w:val="00D57789"/>
    <w:rsid w:val="00D716DE"/>
    <w:rsid w:val="00D7761D"/>
    <w:rsid w:val="00D83C07"/>
    <w:rsid w:val="00DA252E"/>
    <w:rsid w:val="00DA37BE"/>
    <w:rsid w:val="00DB007B"/>
    <w:rsid w:val="00DB4EF4"/>
    <w:rsid w:val="00DC0A66"/>
    <w:rsid w:val="00DC3311"/>
    <w:rsid w:val="00DF542A"/>
    <w:rsid w:val="00E47A27"/>
    <w:rsid w:val="00E962C5"/>
    <w:rsid w:val="00EC29E2"/>
    <w:rsid w:val="00EC3BC3"/>
    <w:rsid w:val="00ED2453"/>
    <w:rsid w:val="00F00012"/>
    <w:rsid w:val="00F017FD"/>
    <w:rsid w:val="00F0566F"/>
    <w:rsid w:val="00F22D4D"/>
    <w:rsid w:val="00F5605A"/>
    <w:rsid w:val="00FB03E0"/>
    <w:rsid w:val="00FD5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29"/>
  </w:style>
  <w:style w:type="paragraph" w:styleId="Footer">
    <w:name w:val="footer"/>
    <w:basedOn w:val="Normal"/>
    <w:link w:val="FooterChar"/>
    <w:uiPriority w:val="99"/>
    <w:unhideWhenUsed/>
    <w:rsid w:val="00BD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29"/>
  </w:style>
  <w:style w:type="table" w:styleId="TableGrid">
    <w:name w:val="Table Grid"/>
    <w:basedOn w:val="TableNormal"/>
    <w:uiPriority w:val="39"/>
    <w:rsid w:val="0031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1258"/>
    <w:rPr>
      <w:color w:val="0563C1" w:themeColor="hyperlink"/>
      <w:u w:val="single"/>
    </w:rPr>
  </w:style>
  <w:style w:type="character" w:customStyle="1" w:styleId="UnresolvedMention1">
    <w:name w:val="Unresolved Mention1"/>
    <w:basedOn w:val="DefaultParagraphFont"/>
    <w:uiPriority w:val="99"/>
    <w:semiHidden/>
    <w:unhideWhenUsed/>
    <w:rsid w:val="00471258"/>
    <w:rPr>
      <w:color w:val="808080"/>
      <w:shd w:val="clear" w:color="auto" w:fill="E6E6E6"/>
    </w:rPr>
  </w:style>
  <w:style w:type="paragraph" w:styleId="ListParagraph">
    <w:name w:val="List Paragraph"/>
    <w:basedOn w:val="Normal"/>
    <w:uiPriority w:val="34"/>
    <w:qFormat/>
    <w:rsid w:val="00113883"/>
    <w:pPr>
      <w:ind w:left="720"/>
      <w:contextualSpacing/>
    </w:pPr>
  </w:style>
  <w:style w:type="paragraph" w:styleId="BalloonText">
    <w:name w:val="Balloon Text"/>
    <w:basedOn w:val="Normal"/>
    <w:link w:val="BalloonTextChar"/>
    <w:uiPriority w:val="99"/>
    <w:semiHidden/>
    <w:unhideWhenUsed/>
    <w:rsid w:val="00963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borlakes@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sselin\Documents\Harbor%20Lakes\Templates\HLR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B6D8-1ABB-41BC-88AF-72F1E5BD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HLRA Letterhead</Template>
  <TotalTime>16</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Gosselin</dc:creator>
  <cp:lastModifiedBy>JoyceS</cp:lastModifiedBy>
  <cp:revision>18</cp:revision>
  <cp:lastPrinted>2020-03-04T01:17:00Z</cp:lastPrinted>
  <dcterms:created xsi:type="dcterms:W3CDTF">2020-03-19T17:40:00Z</dcterms:created>
  <dcterms:modified xsi:type="dcterms:W3CDTF">2020-03-19T17:53:00Z</dcterms:modified>
</cp:coreProperties>
</file>